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CD92B" w14:textId="330C928A" w:rsidR="00F23C8D" w:rsidRDefault="00F23C8D" w:rsidP="00F23C8D">
      <w:pPr>
        <w:jc w:val="center"/>
      </w:pPr>
      <w:r>
        <w:rPr>
          <w:rFonts w:hint="eastAsia"/>
        </w:rPr>
        <w:t>参考文献与相关学习参考资料</w:t>
      </w:r>
    </w:p>
    <w:p w14:paraId="3128908F" w14:textId="77777777" w:rsidR="00F23C8D" w:rsidRDefault="00F23C8D"/>
    <w:p w14:paraId="09184923" w14:textId="77777777" w:rsidR="00F23C8D" w:rsidRDefault="00F23C8D"/>
    <w:p w14:paraId="41CA344A" w14:textId="7C3E9CF4" w:rsidR="00CD6275" w:rsidRDefault="00A656B8">
      <w:r>
        <w:rPr>
          <w:rFonts w:hint="eastAsia"/>
        </w:rPr>
        <w:t>导论</w:t>
      </w:r>
    </w:p>
    <w:p w14:paraId="0544C7B0" w14:textId="77777777" w:rsidR="00CD6275" w:rsidRDefault="00CD6275"/>
    <w:p w14:paraId="3AAD6562" w14:textId="77777777" w:rsidR="00CD6275" w:rsidRDefault="00A656B8">
      <w:r>
        <w:rPr>
          <w:rFonts w:hint="eastAsia"/>
        </w:rPr>
        <w:t>1.胡寄窗：《中国经济思想史研究的方法论歧见》，《学术月刊》</w:t>
      </w:r>
      <w:r>
        <w:t>1986年第3期。</w:t>
      </w:r>
    </w:p>
    <w:p w14:paraId="29172E27" w14:textId="77777777" w:rsidR="00CD6275" w:rsidRDefault="00A656B8">
      <w:r>
        <w:rPr>
          <w:rFonts w:hint="eastAsia"/>
        </w:rPr>
        <w:t>2.叶坦：《中国经济学术史的重点考察——中国经济思想史学科创始与发展优势论析》，《中国经济史研究》2003年第4期。</w:t>
      </w:r>
    </w:p>
    <w:p w14:paraId="795267EE" w14:textId="77777777" w:rsidR="00CD6275" w:rsidRDefault="00A656B8">
      <w:r>
        <w:rPr>
          <w:rFonts w:hint="eastAsia"/>
        </w:rPr>
        <w:t>3.钟祥财：《经济思想的涵义及其史的写法》，《上海经济研究》2004年第10期。</w:t>
      </w:r>
    </w:p>
    <w:p w14:paraId="696A0687" w14:textId="77777777" w:rsidR="00CD6275" w:rsidRDefault="00A656B8">
      <w:r>
        <w:rPr>
          <w:rFonts w:hint="eastAsia"/>
        </w:rPr>
        <w:t>4.赵晓雷：《经济思想史学科界定及研究方法的技术性要求》，《经济学家》2005年第3期。</w:t>
      </w:r>
    </w:p>
    <w:p w14:paraId="238946A1" w14:textId="77777777" w:rsidR="00CD6275" w:rsidRDefault="00CD6275"/>
    <w:p w14:paraId="6467634E" w14:textId="77777777" w:rsidR="00CD6275" w:rsidRDefault="00A656B8">
      <w:r>
        <w:rPr>
          <w:rFonts w:hint="eastAsia"/>
        </w:rPr>
        <w:t>中国传统经济思想的历史地位与现代价值</w:t>
      </w:r>
    </w:p>
    <w:p w14:paraId="6D5998DA" w14:textId="77777777" w:rsidR="00CD6275" w:rsidRDefault="00CD6275"/>
    <w:p w14:paraId="2149C428" w14:textId="77777777" w:rsidR="00CD6275" w:rsidRDefault="00A656B8">
      <w:r>
        <w:rPr>
          <w:rFonts w:hint="eastAsia"/>
        </w:rPr>
        <w:t>1.胡寄窗：《从世界范围考察十七世紀以前中国经济思想的光辉成就》，《经济问题探索》，1981年第4期。</w:t>
      </w:r>
    </w:p>
    <w:p w14:paraId="25F6E7CF" w14:textId="77777777" w:rsidR="00CD6275" w:rsidRDefault="00A656B8">
      <w:r>
        <w:rPr>
          <w:rFonts w:hint="eastAsia"/>
        </w:rPr>
        <w:t>2.叶世昌：《中国传统经济思想的特点》，《财经研究》1985年第4期。</w:t>
      </w:r>
    </w:p>
    <w:p w14:paraId="0C27A94C" w14:textId="77777777" w:rsidR="00CD6275" w:rsidRDefault="00A656B8">
      <w:r>
        <w:rPr>
          <w:rFonts w:hint="eastAsia"/>
        </w:rPr>
        <w:t>3.巫宝三：《论中国古代经济思想史研究主要方面及其意义》，《中国经济史研究》1991年第1期。</w:t>
      </w:r>
    </w:p>
    <w:p w14:paraId="68968BD1" w14:textId="30C7EFDE" w:rsidR="00CD6275" w:rsidRDefault="00A656B8">
      <w:r>
        <w:rPr>
          <w:rFonts w:hint="eastAsia"/>
        </w:rPr>
        <w:t>4.程霖、陈旭东、张申：《中国传统经济思想的历史地位》，《中国经济史研究》2016年第3期。</w:t>
      </w:r>
    </w:p>
    <w:p w14:paraId="0149E38E" w14:textId="5B280C71" w:rsidR="00892FF1" w:rsidRDefault="00892FF1">
      <w:r>
        <w:rPr>
          <w:rFonts w:hint="eastAsia"/>
        </w:rPr>
        <w:t>5</w:t>
      </w:r>
      <w:r>
        <w:t>.</w:t>
      </w:r>
      <w:r>
        <w:rPr>
          <w:rFonts w:hint="eastAsia"/>
        </w:rPr>
        <w:t>程霖、陈旭东：《中国传统经济思想的现代价值》，《文汇报》2</w:t>
      </w:r>
      <w:r>
        <w:t>016</w:t>
      </w:r>
      <w:r>
        <w:rPr>
          <w:rFonts w:hint="eastAsia"/>
        </w:rPr>
        <w:t>年2月2</w:t>
      </w:r>
      <w:r>
        <w:t>6</w:t>
      </w:r>
      <w:r>
        <w:rPr>
          <w:rFonts w:hint="eastAsia"/>
        </w:rPr>
        <w:t>日。</w:t>
      </w:r>
    </w:p>
    <w:p w14:paraId="2A7225F1" w14:textId="68847BCB" w:rsidR="002E2F4C" w:rsidRDefault="002E2F4C">
      <w:r>
        <w:t>6.</w:t>
      </w:r>
      <w:r w:rsidRPr="002E2F4C">
        <w:t>叶坦：《“中国经济学”寻根》，《中国社会科学》，1998年第4期。</w:t>
      </w:r>
    </w:p>
    <w:p w14:paraId="727ECE81" w14:textId="77777777" w:rsidR="00CD6275" w:rsidRDefault="00CD6275"/>
    <w:p w14:paraId="05C51531" w14:textId="77777777" w:rsidR="00CD6275" w:rsidRDefault="00A656B8">
      <w:r>
        <w:t xml:space="preserve"> </w:t>
      </w:r>
      <w:r>
        <w:rPr>
          <w:rFonts w:hint="eastAsia"/>
        </w:rPr>
        <w:t>先秦经济思想及其比较</w:t>
      </w:r>
    </w:p>
    <w:p w14:paraId="74CAA2AF" w14:textId="77777777" w:rsidR="00CD6275" w:rsidRDefault="00CD6275"/>
    <w:p w14:paraId="1CD00205" w14:textId="77777777" w:rsidR="00CD6275" w:rsidRDefault="00A656B8">
      <w:r>
        <w:rPr>
          <w:rFonts w:hint="eastAsia"/>
        </w:rPr>
        <w:t>1.胡寄窗：《关于井田制的若干问题的探讨》，《学术研究》1981年第4期。</w:t>
      </w:r>
    </w:p>
    <w:p w14:paraId="4175EAC2" w14:textId="7C564770" w:rsidR="008C42BD" w:rsidRDefault="00A656B8">
      <w:r>
        <w:rPr>
          <w:rFonts w:hint="eastAsia"/>
        </w:rPr>
        <w:t>2.巫宝三：《论</w:t>
      </w:r>
      <w:r>
        <w:rPr>
          <w:rFonts w:asciiTheme="minorEastAsia" w:hAnsiTheme="minorEastAsia" w:hint="eastAsia"/>
        </w:rPr>
        <w:t>〈</w:t>
      </w:r>
      <w:r>
        <w:rPr>
          <w:rFonts w:hint="eastAsia"/>
        </w:rPr>
        <w:t>管子·轻重</w:t>
      </w:r>
      <w:r>
        <w:rPr>
          <w:rFonts w:asciiTheme="minorEastAsia" w:hAnsiTheme="minorEastAsia" w:hint="eastAsia"/>
        </w:rPr>
        <w:t>〉</w:t>
      </w:r>
      <w:r>
        <w:rPr>
          <w:rFonts w:hint="eastAsia"/>
        </w:rPr>
        <w:t>各篇的经济思想体系问题》，《经济科学》1983年第2期。</w:t>
      </w:r>
    </w:p>
    <w:p w14:paraId="211CB6C7" w14:textId="31CAA083" w:rsidR="00CD6275" w:rsidRDefault="00A656B8">
      <w:r>
        <w:rPr>
          <w:rFonts w:hint="eastAsia"/>
        </w:rPr>
        <w:t>3</w:t>
      </w:r>
      <w:r>
        <w:t>.</w:t>
      </w:r>
      <w:r>
        <w:rPr>
          <w:rFonts w:hint="eastAsia"/>
        </w:rPr>
        <w:t>聂志红：《先秦儒家的理想经济世界——综论孔子、孟子、荀子的经济思想》，《财经问题研究》2002年第9期。</w:t>
      </w:r>
    </w:p>
    <w:p w14:paraId="2C7D3C21" w14:textId="51DD68E1" w:rsidR="008C42BD" w:rsidRDefault="008C42BD">
      <w:r>
        <w:rPr>
          <w:rFonts w:hint="eastAsia"/>
        </w:rPr>
        <w:t>4</w:t>
      </w:r>
      <w:r>
        <w:t>.</w:t>
      </w:r>
      <w:r w:rsidRPr="008C42BD">
        <w:t>赵靖：《孔子的管理思想和现代经营管理》，《孔子研究》，1989年第1期。</w:t>
      </w:r>
    </w:p>
    <w:p w14:paraId="360D72C1" w14:textId="202CD207" w:rsidR="009A4A55" w:rsidRDefault="009A4A55">
      <w:r>
        <w:rPr>
          <w:rFonts w:hint="eastAsia"/>
        </w:rPr>
        <w:t>5</w:t>
      </w:r>
      <w:r>
        <w:t>.</w:t>
      </w:r>
      <w:r w:rsidRPr="009A4A55">
        <w:t>谈敏：《论农本工商末思想及其历史演变》，《孔子研究》，1988年第1期。</w:t>
      </w:r>
    </w:p>
    <w:p w14:paraId="72822896" w14:textId="5AFCE302" w:rsidR="00157D7B" w:rsidRDefault="00157D7B">
      <w:r>
        <w:rPr>
          <w:rFonts w:hint="eastAsia"/>
        </w:rPr>
        <w:t>6</w:t>
      </w:r>
      <w:r>
        <w:t>.</w:t>
      </w:r>
      <w:r w:rsidRPr="00157D7B">
        <w:t>李超民：《中国古代常平仓思想对美国新政农业立法的影响》，《复旦学报》，2000年第3期。</w:t>
      </w:r>
    </w:p>
    <w:p w14:paraId="659CAA5C" w14:textId="457C810E" w:rsidR="00CD6275" w:rsidRDefault="00157D7B">
      <w:r>
        <w:t>7</w:t>
      </w:r>
      <w:r w:rsidR="00A656B8">
        <w:rPr>
          <w:rFonts w:hint="eastAsia"/>
        </w:rPr>
        <w:t>.</w:t>
      </w:r>
      <w:r w:rsidR="00A656B8">
        <w:t>Kit-Chun Joanna Lam</w:t>
      </w:r>
      <w:r w:rsidR="00A656B8">
        <w:rPr>
          <w:rFonts w:hint="eastAsia"/>
        </w:rPr>
        <w:t>.</w:t>
      </w:r>
      <w:r w:rsidR="00A656B8">
        <w:t xml:space="preserve"> Confucian Business Ethics and the Economy[J]. Journal of Business Ethics, March 2003, Volume 43, Issue 1–2, pp 153–162.</w:t>
      </w:r>
    </w:p>
    <w:p w14:paraId="464082DC" w14:textId="77777777" w:rsidR="00CD6275" w:rsidRDefault="00CD6275"/>
    <w:p w14:paraId="33E8F9EE" w14:textId="77777777" w:rsidR="00CD6275" w:rsidRDefault="00A656B8">
      <w:r>
        <w:rPr>
          <w:rFonts w:hint="eastAsia"/>
        </w:rPr>
        <w:t>秦汉经济思想与基本经济政策</w:t>
      </w:r>
    </w:p>
    <w:p w14:paraId="0BC8E84B" w14:textId="77777777" w:rsidR="00CD6275" w:rsidRDefault="00CD6275"/>
    <w:p w14:paraId="35844E01" w14:textId="77777777" w:rsidR="00CD6275" w:rsidRDefault="00A656B8">
      <w:r>
        <w:rPr>
          <w:rFonts w:hint="eastAsia"/>
        </w:rPr>
        <w:t>1.谈敏：《重农学派经济学说的中国渊源》，《经济研究》1990年第6期。</w:t>
      </w:r>
    </w:p>
    <w:p w14:paraId="2FB13E27" w14:textId="77777777" w:rsidR="00CD6275" w:rsidRDefault="00A656B8">
      <w:r>
        <w:rPr>
          <w:rFonts w:hint="eastAsia"/>
        </w:rPr>
        <w:t>2.韦苇：《论西汉时期两种宏观管理思想体系的形成》，《经济学家》1991年第2期。</w:t>
      </w:r>
    </w:p>
    <w:p w14:paraId="3DAA2414" w14:textId="77777777" w:rsidR="00CD6275" w:rsidRDefault="00A656B8">
      <w:r>
        <w:rPr>
          <w:rFonts w:hint="eastAsia"/>
        </w:rPr>
        <w:t>3.李守庸：《中国古代经济发展思想初探——兼论经济发展思想不始于西方近代》，《经济评论》1993年第2期。</w:t>
      </w:r>
    </w:p>
    <w:p w14:paraId="4336D8CD" w14:textId="77777777" w:rsidR="00CD6275" w:rsidRDefault="00A656B8">
      <w:r>
        <w:rPr>
          <w:rFonts w:hint="eastAsia"/>
        </w:rPr>
        <w:t>4.赵梦涵：《桑弘羊财政工商调控论》，《文史哲》2001年第5期。</w:t>
      </w:r>
    </w:p>
    <w:p w14:paraId="2A27F988" w14:textId="77777777" w:rsidR="00CD6275" w:rsidRDefault="00A656B8">
      <w:r>
        <w:rPr>
          <w:rFonts w:hint="eastAsia"/>
        </w:rPr>
        <w:t>5.岳翔宇：《气候变化、农业低产与重农理论——以晁错“贵粟论”为中心》，《历史研究》</w:t>
      </w:r>
      <w:r>
        <w:rPr>
          <w:rFonts w:hint="eastAsia"/>
        </w:rPr>
        <w:lastRenderedPageBreak/>
        <w:t>2015年第3期。</w:t>
      </w:r>
    </w:p>
    <w:p w14:paraId="5A9C8DB4" w14:textId="546FCA28" w:rsidR="00CD6275" w:rsidRDefault="00A656B8">
      <w:r>
        <w:rPr>
          <w:rFonts w:hint="eastAsia"/>
        </w:rPr>
        <w:t>6</w:t>
      </w:r>
      <w:r>
        <w:t>.Christian Gerlach. Wu-Wei in Europe. A study of Eurasian economic thought[J]. 2005. Working Papers of the Global Economic History.</w:t>
      </w:r>
    </w:p>
    <w:p w14:paraId="42F50E2E" w14:textId="77777777" w:rsidR="00CD6275" w:rsidRDefault="00A656B8">
      <w:r>
        <w:rPr>
          <w:rFonts w:hint="eastAsia"/>
        </w:rPr>
        <w:t>7.Cheng Lin, Terry Peach and Wang Fang. The Political Economy of the Han Dynasty and Its Legacy[M]，Routledge Press，2019.</w:t>
      </w:r>
    </w:p>
    <w:p w14:paraId="4E2DC1BE" w14:textId="77777777" w:rsidR="00CD6275" w:rsidRDefault="00CD6275"/>
    <w:p w14:paraId="4C6E775B" w14:textId="77777777" w:rsidR="00CD6275" w:rsidRDefault="00A656B8">
      <w:r>
        <w:t xml:space="preserve"> </w:t>
      </w:r>
      <w:r>
        <w:rPr>
          <w:rFonts w:hint="eastAsia"/>
        </w:rPr>
        <w:t>魏晋南北朝的货币与乌托邦思想</w:t>
      </w:r>
    </w:p>
    <w:p w14:paraId="44E5B606" w14:textId="77777777" w:rsidR="00CD6275" w:rsidRDefault="00CD6275"/>
    <w:p w14:paraId="3B84E776" w14:textId="77777777" w:rsidR="00CD6275" w:rsidRDefault="00A656B8">
      <w:r>
        <w:rPr>
          <w:rFonts w:hint="eastAsia"/>
        </w:rPr>
        <w:t>1.胡寄窗：《中国古代的人口政策与人口思想》，《经济研究》1981年第1期。</w:t>
      </w:r>
    </w:p>
    <w:p w14:paraId="74B06731" w14:textId="77777777" w:rsidR="00CD6275" w:rsidRDefault="00A656B8">
      <w:r>
        <w:rPr>
          <w:rFonts w:hint="eastAsia"/>
        </w:rPr>
        <w:t>2.赵靖：《中国历史上的货币拜物教思想》，《经济研究》1983年第11期。</w:t>
      </w:r>
    </w:p>
    <w:p w14:paraId="2E73AE06" w14:textId="77777777" w:rsidR="00CD6275" w:rsidRDefault="00A656B8">
      <w:r>
        <w:rPr>
          <w:rFonts w:hint="eastAsia"/>
        </w:rPr>
        <w:t>3.巫宝三：《中国古代地租与田赋思想的演进》，《南京社会科学》1998年第8期。</w:t>
      </w:r>
    </w:p>
    <w:p w14:paraId="26E7F353" w14:textId="77777777" w:rsidR="00CD6275" w:rsidRDefault="00A656B8">
      <w:r>
        <w:rPr>
          <w:rFonts w:hint="eastAsia"/>
        </w:rPr>
        <w:t>4.钟祥财：《中国古代贫富差别思想述评》，《社会科学》2010年第1期。</w:t>
      </w:r>
    </w:p>
    <w:p w14:paraId="2B6E7425" w14:textId="77777777" w:rsidR="00CD6275" w:rsidRDefault="00A656B8">
      <w:r>
        <w:rPr>
          <w:rFonts w:hint="eastAsia"/>
        </w:rPr>
        <w:t>5</w:t>
      </w:r>
      <w:r>
        <w:t xml:space="preserve">. Violina P. </w:t>
      </w:r>
      <w:proofErr w:type="spellStart"/>
      <w:r>
        <w:t>Rindova</w:t>
      </w:r>
      <w:proofErr w:type="spellEnd"/>
      <w:r>
        <w:t xml:space="preserve">, William H. Starbuck. Ancient Chinese Theories of Control[J]. Journal of Management Inquiry. June 1997. Volume: 6 </w:t>
      </w:r>
      <w:proofErr w:type="gramStart"/>
      <w:r>
        <w:t>issue</w:t>
      </w:r>
      <w:proofErr w:type="gramEnd"/>
      <w:r>
        <w:t>: 2, page(s): 144-159.</w:t>
      </w:r>
    </w:p>
    <w:p w14:paraId="476A83BC" w14:textId="77777777" w:rsidR="00CD6275" w:rsidRDefault="00CD6275"/>
    <w:p w14:paraId="5C4CAA66" w14:textId="77777777" w:rsidR="00CD6275" w:rsidRDefault="00A656B8">
      <w:r>
        <w:t xml:space="preserve"> </w:t>
      </w:r>
      <w:r>
        <w:rPr>
          <w:rFonts w:hint="eastAsia"/>
        </w:rPr>
        <w:t>隋唐时期的理财思想与商业思想</w:t>
      </w:r>
    </w:p>
    <w:p w14:paraId="0431E280" w14:textId="77777777" w:rsidR="00CD6275" w:rsidRDefault="00CD6275"/>
    <w:p w14:paraId="08CAFB01" w14:textId="77777777" w:rsidR="00CD6275" w:rsidRDefault="00A656B8">
      <w:r>
        <w:rPr>
          <w:rFonts w:hint="eastAsia"/>
        </w:rPr>
        <w:t>1.赵靖：《论刘晏关于国民经济管理的思想》，《经济科学》1981年第3期。</w:t>
      </w:r>
    </w:p>
    <w:p w14:paraId="6E0C192C" w14:textId="77777777" w:rsidR="00CD6275" w:rsidRDefault="00A656B8">
      <w:r>
        <w:rPr>
          <w:rFonts w:hint="eastAsia"/>
        </w:rPr>
        <w:t>2.何炼成：《试论中国古代经济管理思想的基本特点》，《人文杂志》1987年第6期。</w:t>
      </w:r>
    </w:p>
    <w:p w14:paraId="612E9595" w14:textId="77777777" w:rsidR="00CD6275" w:rsidRDefault="00A656B8">
      <w:r>
        <w:rPr>
          <w:rFonts w:hint="eastAsia"/>
        </w:rPr>
        <w:t>3.郑学益：《中国古代对外开放思想简论》，《江淮论坛》1989年第5期。</w:t>
      </w:r>
    </w:p>
    <w:p w14:paraId="532D64D9" w14:textId="77777777" w:rsidR="00CD6275" w:rsidRDefault="00A656B8">
      <w:r>
        <w:rPr>
          <w:rFonts w:hint="eastAsia"/>
        </w:rPr>
        <w:t>4.谈敏：《从远古传说看中国财政思想的起源》，《财经科学》1990年第2期。</w:t>
      </w:r>
    </w:p>
    <w:p w14:paraId="0F82AC01" w14:textId="77777777" w:rsidR="00CD6275" w:rsidRDefault="00A656B8">
      <w:r>
        <w:rPr>
          <w:rFonts w:hint="eastAsia"/>
        </w:rPr>
        <w:t>5.钟祥财：《中国古代抑兼并思想的方法论分析》，《社会科学》2014年第11期。</w:t>
      </w:r>
    </w:p>
    <w:p w14:paraId="230D6DAB" w14:textId="77777777" w:rsidR="00CD6275" w:rsidRDefault="00A656B8">
      <w:r>
        <w:rPr>
          <w:rFonts w:hint="eastAsia"/>
        </w:rPr>
        <w:t>6.</w:t>
      </w:r>
      <w:r>
        <w:t>Chan Florence. The Money Making in Ancient China: A Literature Review Journey Through Ancient Texts[J]. Journal of Business Ethics. February 2010, Volume 91, Supplement 1, pp 17–35.</w:t>
      </w:r>
    </w:p>
    <w:p w14:paraId="553501A7" w14:textId="77777777" w:rsidR="00CD6275" w:rsidRDefault="00CD6275"/>
    <w:p w14:paraId="6D8D36E9" w14:textId="77777777" w:rsidR="00CD6275" w:rsidRDefault="00A656B8">
      <w:r>
        <w:rPr>
          <w:rFonts w:hint="eastAsia"/>
        </w:rPr>
        <w:t>两宋时期的经济变迁与财政改革思想</w:t>
      </w:r>
    </w:p>
    <w:p w14:paraId="5D808147" w14:textId="77777777" w:rsidR="00CD6275" w:rsidRDefault="00CD6275"/>
    <w:p w14:paraId="25EC6BB8" w14:textId="77777777" w:rsidR="00CD6275" w:rsidRDefault="00A656B8">
      <w:r>
        <w:rPr>
          <w:rFonts w:hint="eastAsia"/>
        </w:rPr>
        <w:t>1.叶世昌：《中国古代的纸币管理思想》，《中国经济史研究》1988年第2期。</w:t>
      </w:r>
    </w:p>
    <w:p w14:paraId="79ED2D09" w14:textId="77777777" w:rsidR="00CD6275" w:rsidRDefault="00A656B8">
      <w:r>
        <w:rPr>
          <w:rFonts w:hint="eastAsia"/>
        </w:rPr>
        <w:t>2.叶坦：《宋代纸币理论考察》，《中国经济史研究》1990年第4期。</w:t>
      </w:r>
    </w:p>
    <w:p w14:paraId="1AE59F25" w14:textId="77777777" w:rsidR="00CD6275" w:rsidRDefault="00A656B8">
      <w:r>
        <w:rPr>
          <w:rFonts w:hint="eastAsia"/>
        </w:rPr>
        <w:t>3.叶坦：《宋代浙东实学经济思想研究——以叶适为中心》，《中国经济史研究》2000年第4期。</w:t>
      </w:r>
    </w:p>
    <w:p w14:paraId="7616FF11" w14:textId="77777777" w:rsidR="00CD6275" w:rsidRDefault="00A656B8">
      <w:r>
        <w:rPr>
          <w:rFonts w:hint="eastAsia"/>
        </w:rPr>
        <w:t>4.李超民：《王安石变法与美国</w:t>
      </w:r>
      <w:r>
        <w:t>20世纪30年代的新政</w:t>
      </w:r>
      <w:r>
        <w:rPr>
          <w:rFonts w:hint="eastAsia"/>
        </w:rPr>
        <w:t>》，《西安交通大学学报》2001年第2期。</w:t>
      </w:r>
    </w:p>
    <w:p w14:paraId="6B442AF4" w14:textId="77777777" w:rsidR="00CD6275" w:rsidRDefault="00A656B8">
      <w:r>
        <w:rPr>
          <w:rFonts w:hint="eastAsia"/>
        </w:rPr>
        <w:t>5.刘守刚、</w:t>
      </w:r>
      <w:r>
        <w:t>贾杰</w:t>
      </w:r>
      <w:r>
        <w:rPr>
          <w:rFonts w:hint="eastAsia"/>
        </w:rPr>
        <w:t>：《司马光与王安石理财治国思想比较》，《税务研究》2017年第5期。</w:t>
      </w:r>
    </w:p>
    <w:p w14:paraId="3130D58B" w14:textId="77777777" w:rsidR="00CD6275" w:rsidRDefault="00A656B8">
      <w:r>
        <w:rPr>
          <w:rFonts w:hint="eastAsia"/>
        </w:rPr>
        <w:t>6.李华瑞：《唐宋史研究应当翻过这一页——从多视角看“宋代近世说（</w:t>
      </w:r>
      <w:r>
        <w:t>唐宋变革论</w:t>
      </w:r>
      <w:r>
        <w:rPr>
          <w:rFonts w:hint="eastAsia"/>
        </w:rPr>
        <w:t>）</w:t>
      </w:r>
      <w:r>
        <w:t>”</w:t>
      </w:r>
      <w:r>
        <w:rPr>
          <w:rFonts w:hint="eastAsia"/>
        </w:rPr>
        <w:t>》，《古代文明》2018年第1期。</w:t>
      </w:r>
    </w:p>
    <w:p w14:paraId="397CF58F" w14:textId="77777777" w:rsidR="00CD6275" w:rsidRDefault="00A656B8">
      <w:r>
        <w:t xml:space="preserve">7.Laurence Jacobs, Gao </w:t>
      </w:r>
      <w:proofErr w:type="spellStart"/>
      <w:r>
        <w:t>Guopei</w:t>
      </w:r>
      <w:proofErr w:type="spellEnd"/>
      <w:r>
        <w:t xml:space="preserve">, Paul </w:t>
      </w:r>
      <w:proofErr w:type="spellStart"/>
      <w:r>
        <w:t>Herbig</w:t>
      </w:r>
      <w:proofErr w:type="spellEnd"/>
      <w:r>
        <w:t>. Confucian roots in China: a force for today′s business[J], 1995. Management Decision, Vol. 33 Issue: 10, pp.29-34.</w:t>
      </w:r>
    </w:p>
    <w:p w14:paraId="09E55468" w14:textId="77777777" w:rsidR="00CD6275" w:rsidRDefault="00CD6275"/>
    <w:p w14:paraId="3DE3CB02" w14:textId="77777777" w:rsidR="00CD6275" w:rsidRDefault="00A656B8">
      <w:r>
        <w:t xml:space="preserve"> </w:t>
      </w:r>
      <w:r>
        <w:rPr>
          <w:rFonts w:hint="eastAsia"/>
        </w:rPr>
        <w:t>元代和明代的经济思想</w:t>
      </w:r>
    </w:p>
    <w:p w14:paraId="66EFF287" w14:textId="77777777" w:rsidR="00CD6275" w:rsidRDefault="00CD6275"/>
    <w:p w14:paraId="1E3806FA" w14:textId="77777777" w:rsidR="00CD6275" w:rsidRDefault="00A656B8">
      <w:r>
        <w:rPr>
          <w:rFonts w:hint="eastAsia"/>
        </w:rPr>
        <w:t>1.何炼成：《明清思想家的价格理论评介》，《社会科学辑刊》1982年第5期。</w:t>
      </w:r>
    </w:p>
    <w:p w14:paraId="667067CE" w14:textId="77777777" w:rsidR="00CD6275" w:rsidRDefault="00A656B8">
      <w:r>
        <w:rPr>
          <w:rFonts w:hint="eastAsia"/>
        </w:rPr>
        <w:t>2.吴申元：《试论明代中后期经济思想的演变》，《复旦学报》1984年第1期。</w:t>
      </w:r>
    </w:p>
    <w:p w14:paraId="014B3284" w14:textId="77777777" w:rsidR="00CD6275" w:rsidRDefault="00A656B8">
      <w:r>
        <w:rPr>
          <w:rFonts w:hint="eastAsia"/>
        </w:rPr>
        <w:lastRenderedPageBreak/>
        <w:t>3.石世奇：《论丘濬的国民经济管理思想》，《北京大学学报》1985年第6期。</w:t>
      </w:r>
    </w:p>
    <w:p w14:paraId="3CDD9BEA" w14:textId="77777777" w:rsidR="00CD6275" w:rsidRDefault="00A656B8">
      <w:r>
        <w:rPr>
          <w:rFonts w:hint="eastAsia"/>
        </w:rPr>
        <w:t>4.叶世昌：《元代的纸币流通制度》，《中国经济史研究》1997年第4期。</w:t>
      </w:r>
    </w:p>
    <w:p w14:paraId="1CB32F10" w14:textId="77777777" w:rsidR="00CD6275" w:rsidRDefault="00A656B8">
      <w:r>
        <w:rPr>
          <w:rFonts w:hint="eastAsia"/>
        </w:rPr>
        <w:t>5.曾宪久：《中国古代的货币政策非中性思想》，《金融研究》2001年第2期。</w:t>
      </w:r>
    </w:p>
    <w:p w14:paraId="21212998" w14:textId="77777777" w:rsidR="00CD6275" w:rsidRDefault="00A656B8">
      <w:r>
        <w:rPr>
          <w:rFonts w:hint="eastAsia"/>
        </w:rPr>
        <w:t>6</w:t>
      </w:r>
      <w:r>
        <w:t>. Peng H P, Chang M C. The foundations of Chinese attitudes towards advocating luxury spending[J]. The European Journal of the History of Economic Thought, 2012, 19(5): 691-708.</w:t>
      </w:r>
    </w:p>
    <w:p w14:paraId="10456937" w14:textId="77777777" w:rsidR="00CD6275" w:rsidRDefault="00CD6275"/>
    <w:p w14:paraId="68AFA1BE" w14:textId="1B6F8185" w:rsidR="00CD6275" w:rsidRDefault="00A656B8">
      <w:r>
        <w:t xml:space="preserve"> </w:t>
      </w:r>
      <w:r>
        <w:rPr>
          <w:rFonts w:hint="eastAsia"/>
        </w:rPr>
        <w:t>经世思潮与清代经济思想</w:t>
      </w:r>
    </w:p>
    <w:p w14:paraId="34DCF3D4" w14:textId="41A43798" w:rsidR="00CD6275" w:rsidRDefault="00CD6275"/>
    <w:p w14:paraId="1B82E4E2" w14:textId="124827EA" w:rsidR="00CD6275" w:rsidRDefault="007A6058">
      <w:r>
        <w:rPr>
          <w:rFonts w:hint="eastAsia"/>
        </w:rPr>
        <w:t>1</w:t>
      </w:r>
      <w:r w:rsidR="00A656B8">
        <w:rPr>
          <w:rFonts w:hint="eastAsia"/>
        </w:rPr>
        <w:t>.叶世昌：《中国古代的富民、富国和理财思想》，《财经研究》1987年第6期。</w:t>
      </w:r>
    </w:p>
    <w:p w14:paraId="079375EA" w14:textId="1FC88C35" w:rsidR="00CD6275" w:rsidRDefault="007A6058">
      <w:r>
        <w:rPr>
          <w:rFonts w:hint="eastAsia"/>
        </w:rPr>
        <w:t>2</w:t>
      </w:r>
      <w:r w:rsidR="00A656B8">
        <w:rPr>
          <w:rFonts w:hint="eastAsia"/>
        </w:rPr>
        <w:t>.许苏民：《论顾炎武经济思想中的近代性因素》，《湖北大学学报》2004年第6期。</w:t>
      </w:r>
    </w:p>
    <w:p w14:paraId="3F1F543F" w14:textId="6BB78C44" w:rsidR="00CD6275" w:rsidRDefault="007A6058">
      <w:r>
        <w:rPr>
          <w:rFonts w:hint="eastAsia"/>
        </w:rPr>
        <w:t>3</w:t>
      </w:r>
      <w:r w:rsidR="00A656B8">
        <w:rPr>
          <w:rFonts w:hint="eastAsia"/>
        </w:rPr>
        <w:t>.钟祥财：《论中国历史上反对“与民争利”的思想》，《社会科学》2005年第3期。</w:t>
      </w:r>
    </w:p>
    <w:p w14:paraId="17187982" w14:textId="0A6F6D05" w:rsidR="00EF2F98" w:rsidRDefault="00F15104">
      <w:r>
        <w:t>4.</w:t>
      </w:r>
      <w:r w:rsidR="00EF2F98" w:rsidRPr="00EF2F98">
        <w:t>叶坦</w:t>
      </w:r>
      <w:r>
        <w:rPr>
          <w:rFonts w:hint="eastAsia"/>
        </w:rPr>
        <w:t>：《</w:t>
      </w:r>
      <w:r w:rsidR="00EF2F98" w:rsidRPr="00EF2F98">
        <w:t>中日商品经济思想比较研究——以石门心学和清初实学为中心(上)</w:t>
      </w:r>
      <w:r>
        <w:rPr>
          <w:rFonts w:hint="eastAsia"/>
        </w:rPr>
        <w:t>》，《</w:t>
      </w:r>
      <w:r w:rsidR="00EF2F98" w:rsidRPr="00EF2F98">
        <w:t>河北学刊</w:t>
      </w:r>
      <w:r>
        <w:rPr>
          <w:rFonts w:hint="eastAsia"/>
        </w:rPr>
        <w:t>》</w:t>
      </w:r>
      <w:r w:rsidR="00EF2F98" w:rsidRPr="00EF2F98">
        <w:t>2005</w:t>
      </w:r>
      <w:r>
        <w:rPr>
          <w:rFonts w:hint="eastAsia"/>
        </w:rPr>
        <w:t>年第2期。</w:t>
      </w:r>
    </w:p>
    <w:p w14:paraId="1EF6370D" w14:textId="72E3A7A8" w:rsidR="00C91DFA" w:rsidRDefault="00F15104">
      <w:r>
        <w:t>5.</w:t>
      </w:r>
      <w:r w:rsidR="00C91DFA" w:rsidRPr="00C91DFA">
        <w:t>叶坦</w:t>
      </w:r>
      <w:r>
        <w:rPr>
          <w:rFonts w:hint="eastAsia"/>
        </w:rPr>
        <w:t>：《</w:t>
      </w:r>
      <w:r w:rsidR="00C91DFA" w:rsidRPr="00C91DFA">
        <w:t>中日商品经济思想比较研究——以石门心学和清初实学为中心(下)</w:t>
      </w:r>
      <w:r>
        <w:rPr>
          <w:rFonts w:hint="eastAsia"/>
        </w:rPr>
        <w:t>》，《</w:t>
      </w:r>
      <w:r w:rsidR="00C91DFA" w:rsidRPr="00C91DFA">
        <w:t>河北学刊</w:t>
      </w:r>
      <w:r>
        <w:rPr>
          <w:rFonts w:hint="eastAsia"/>
        </w:rPr>
        <w:t>》</w:t>
      </w:r>
      <w:r w:rsidR="00C91DFA" w:rsidRPr="00C91DFA">
        <w:t>2005</w:t>
      </w:r>
      <w:r>
        <w:rPr>
          <w:rFonts w:hint="eastAsia"/>
        </w:rPr>
        <w:t>年第5期。</w:t>
      </w:r>
    </w:p>
    <w:p w14:paraId="0B333914" w14:textId="2AAAE9DF" w:rsidR="00E40CF2" w:rsidRDefault="00F15104">
      <w:r>
        <w:t>6.</w:t>
      </w:r>
      <w:r w:rsidR="00E40CF2" w:rsidRPr="00E40CF2">
        <w:t>熊金武</w:t>
      </w:r>
      <w:r>
        <w:rPr>
          <w:rFonts w:hint="eastAsia"/>
        </w:rPr>
        <w:t>：《</w:t>
      </w:r>
      <w:r w:rsidR="00E40CF2" w:rsidRPr="00E40CF2">
        <w:t>近代中国经济思想主动现代化过程中的经世派知识分子——以金安清的经济思想为例</w:t>
      </w:r>
      <w:r>
        <w:rPr>
          <w:rFonts w:hint="eastAsia"/>
        </w:rPr>
        <w:t>》，《</w:t>
      </w:r>
      <w:r w:rsidR="00E40CF2" w:rsidRPr="00E40CF2">
        <w:t>重庆工商大学学报(社会科学版)</w:t>
      </w:r>
      <w:r>
        <w:rPr>
          <w:rFonts w:hint="eastAsia"/>
        </w:rPr>
        <w:t>》</w:t>
      </w:r>
      <w:r w:rsidR="00E40CF2" w:rsidRPr="00E40CF2">
        <w:t>2011</w:t>
      </w:r>
      <w:r>
        <w:rPr>
          <w:rFonts w:hint="eastAsia"/>
        </w:rPr>
        <w:t>年第2期。</w:t>
      </w:r>
    </w:p>
    <w:p w14:paraId="6E99E7B7" w14:textId="7EB3F0C7" w:rsidR="00E40CF2" w:rsidRPr="00E40CF2" w:rsidRDefault="00F15104">
      <w:r>
        <w:t>7.</w:t>
      </w:r>
      <w:r w:rsidR="00E40CF2" w:rsidRPr="00E40CF2">
        <w:t>乐成刚</w:t>
      </w:r>
      <w:r>
        <w:rPr>
          <w:rFonts w:hint="eastAsia"/>
        </w:rPr>
        <w:t>：《</w:t>
      </w:r>
      <w:r w:rsidR="00E40CF2" w:rsidRPr="00E40CF2">
        <w:t>节流以安民，清源以固本──浅谈张居正的经济思想</w:t>
      </w:r>
      <w:r>
        <w:rPr>
          <w:rFonts w:hint="eastAsia"/>
        </w:rPr>
        <w:t>》，《</w:t>
      </w:r>
      <w:r w:rsidR="00E40CF2" w:rsidRPr="00E40CF2">
        <w:t>华中师范大学学报(哲学社会科学版)</w:t>
      </w:r>
      <w:r>
        <w:rPr>
          <w:rFonts w:hint="eastAsia"/>
        </w:rPr>
        <w:t>》</w:t>
      </w:r>
      <w:r w:rsidR="00E40CF2" w:rsidRPr="00E40CF2">
        <w:t>1995</w:t>
      </w:r>
      <w:r>
        <w:rPr>
          <w:rFonts w:hint="eastAsia"/>
        </w:rPr>
        <w:t>年第</w:t>
      </w:r>
      <w:r w:rsidR="00E40CF2" w:rsidRPr="00E40CF2">
        <w:t>6</w:t>
      </w:r>
      <w:r>
        <w:rPr>
          <w:rFonts w:hint="eastAsia"/>
        </w:rPr>
        <w:t>期。</w:t>
      </w:r>
    </w:p>
    <w:p w14:paraId="2FEFBE3E" w14:textId="6BD361DC" w:rsidR="00CD6275" w:rsidRDefault="00F15104">
      <w:r>
        <w:t>8</w:t>
      </w:r>
      <w:r w:rsidR="00A656B8">
        <w:t>. KENT DENG and PATRICK O’BRIEN, Establishing statistical foundations of a chronology for the great divergence: a survey and critique of the primary sources for the construction of relative wage levels for Ming-Qing China [J], Economic History Review, 69, 4 (2016), pp. 1057–1082.</w:t>
      </w:r>
    </w:p>
    <w:p w14:paraId="1B6223B2" w14:textId="77777777" w:rsidR="00CD6275" w:rsidRDefault="00CD6275"/>
    <w:p w14:paraId="1F002EF8" w14:textId="77777777" w:rsidR="00CD6275" w:rsidRDefault="00A656B8">
      <w:r>
        <w:rPr>
          <w:rFonts w:hint="eastAsia"/>
        </w:rPr>
        <w:t>近代以来中国经济思想的转型</w:t>
      </w:r>
    </w:p>
    <w:p w14:paraId="6516A89F" w14:textId="77777777" w:rsidR="00CD6275" w:rsidRDefault="00CD6275"/>
    <w:p w14:paraId="314FD55F" w14:textId="77777777" w:rsidR="00CD6275" w:rsidRDefault="00A656B8">
      <w:r>
        <w:rPr>
          <w:rFonts w:hint="eastAsia"/>
        </w:rPr>
        <w:t>1.林毅夫、胡书东：《中国经济学百年回顾》，《经济学（季刊）》2001年第1期。</w:t>
      </w:r>
    </w:p>
    <w:p w14:paraId="5EB96FC8" w14:textId="77777777" w:rsidR="00CD6275" w:rsidRDefault="00A656B8">
      <w:r>
        <w:rPr>
          <w:rFonts w:hint="eastAsia"/>
        </w:rPr>
        <w:t>2.邹进文：《近代中国经济学的发展——来自留学生博士论文的考察》，《中国社会科学》2010年第5期。</w:t>
      </w:r>
    </w:p>
    <w:p w14:paraId="0B02366F" w14:textId="77777777" w:rsidR="00CD6275" w:rsidRDefault="00A656B8">
      <w:r>
        <w:rPr>
          <w:rFonts w:hint="eastAsia"/>
        </w:rPr>
        <w:t>3.宋丽智、邹进文：《凯恩斯经济思想在近代中国的传播与影响》，《近代史研究》2015年第1期。</w:t>
      </w:r>
    </w:p>
    <w:p w14:paraId="6EEEED94" w14:textId="5FAB32BA" w:rsidR="00CD6275" w:rsidRDefault="00A656B8">
      <w:r>
        <w:rPr>
          <w:rFonts w:hint="eastAsia"/>
        </w:rPr>
        <w:t>4.王昉、熊金武：《中国近代化转型时期经济思想与经济制度的关系——以土地制度思想的演变为例》，《中国经济史研究》2015年第6期。</w:t>
      </w:r>
    </w:p>
    <w:p w14:paraId="5F1D3BE1" w14:textId="5530539D" w:rsidR="00CD6275" w:rsidRDefault="00A656B8">
      <w:r>
        <w:rPr>
          <w:rFonts w:hint="eastAsia"/>
        </w:rPr>
        <w:t>5.程霖、张申、陈旭东：《选择与创新</w:t>
      </w:r>
      <w:r>
        <w:t>:西方经济学说中国化的近代考察</w:t>
      </w:r>
      <w:r>
        <w:rPr>
          <w:rFonts w:hint="eastAsia"/>
        </w:rPr>
        <w:t>》，《经济研究》2018年第7期。</w:t>
      </w:r>
    </w:p>
    <w:p w14:paraId="7F8EFCFA" w14:textId="56E49E0F" w:rsidR="00CD6275" w:rsidRDefault="00A656B8">
      <w:r>
        <w:rPr>
          <w:rFonts w:hint="eastAsia"/>
        </w:rPr>
        <w:t>6.程霖、张申、陈旭东：《中国经济学的探索:一个历史考察》，《经济研究》2020年第9期。</w:t>
      </w:r>
    </w:p>
    <w:p w14:paraId="1B908ECD" w14:textId="606FA17B" w:rsidR="0095545C" w:rsidRDefault="0095545C">
      <w:pPr>
        <w:rPr>
          <w:szCs w:val="21"/>
        </w:rPr>
      </w:pPr>
      <w:r>
        <w:rPr>
          <w:rFonts w:hint="eastAsia"/>
          <w:szCs w:val="21"/>
        </w:rPr>
        <w:t>7</w:t>
      </w:r>
      <w:r>
        <w:rPr>
          <w:szCs w:val="21"/>
        </w:rPr>
        <w:t>.</w:t>
      </w:r>
      <w:r w:rsidRPr="00866544">
        <w:rPr>
          <w:rFonts w:hint="eastAsia"/>
          <w:szCs w:val="21"/>
        </w:rPr>
        <w:t>赵晓雷：《中国经济思想发展的历史转折</w:t>
      </w:r>
      <w:r w:rsidRPr="00866544">
        <w:rPr>
          <w:szCs w:val="21"/>
        </w:rPr>
        <w:t>——</w:t>
      </w:r>
      <w:r w:rsidRPr="00866544">
        <w:rPr>
          <w:rFonts w:hint="eastAsia"/>
          <w:szCs w:val="21"/>
        </w:rPr>
        <w:t>论工业化思想主流地位的确立》，《中国经济史研究》，</w:t>
      </w:r>
      <w:r w:rsidRPr="00866544">
        <w:rPr>
          <w:szCs w:val="21"/>
        </w:rPr>
        <w:t>1994</w:t>
      </w:r>
      <w:r w:rsidRPr="00866544">
        <w:rPr>
          <w:rFonts w:hint="eastAsia"/>
          <w:szCs w:val="21"/>
        </w:rPr>
        <w:t>年第</w:t>
      </w:r>
      <w:r w:rsidRPr="00866544">
        <w:rPr>
          <w:szCs w:val="21"/>
        </w:rPr>
        <w:t>1</w:t>
      </w:r>
      <w:r w:rsidRPr="00866544">
        <w:rPr>
          <w:rFonts w:hint="eastAsia"/>
          <w:szCs w:val="21"/>
        </w:rPr>
        <w:t>期。</w:t>
      </w:r>
    </w:p>
    <w:p w14:paraId="3592DEA0" w14:textId="20154CB7" w:rsidR="0095545C" w:rsidRDefault="0095545C">
      <w:r>
        <w:t>8.</w:t>
      </w:r>
      <w:r w:rsidRPr="0095545C">
        <w:t>熊金武</w:t>
      </w:r>
      <w:r w:rsidR="001F2303">
        <w:rPr>
          <w:rFonts w:hint="eastAsia"/>
        </w:rPr>
        <w:t>：《</w:t>
      </w:r>
      <w:r w:rsidRPr="0095545C">
        <w:t>近代中国传统经济思想现代化路径研究——基于民生经济学的微观案例</w:t>
      </w:r>
      <w:r w:rsidR="001F2303">
        <w:rPr>
          <w:rFonts w:hint="eastAsia"/>
        </w:rPr>
        <w:t>》</w:t>
      </w:r>
      <w:r w:rsidRPr="0095545C">
        <w:t>.</w:t>
      </w:r>
      <w:r w:rsidR="001F2303">
        <w:rPr>
          <w:rFonts w:hint="eastAsia"/>
        </w:rPr>
        <w:t>《</w:t>
      </w:r>
      <w:r w:rsidRPr="0095545C">
        <w:t>财经问题研究</w:t>
      </w:r>
      <w:r w:rsidR="001F2303">
        <w:rPr>
          <w:rFonts w:hint="eastAsia"/>
        </w:rPr>
        <w:t>》</w:t>
      </w:r>
      <w:r w:rsidRPr="0095545C">
        <w:t>,2020</w:t>
      </w:r>
      <w:r w:rsidR="001F2303">
        <w:rPr>
          <w:rFonts w:hint="eastAsia"/>
        </w:rPr>
        <w:t>年第</w:t>
      </w:r>
      <w:r w:rsidRPr="0095545C">
        <w:t>10</w:t>
      </w:r>
      <w:r w:rsidR="001F2303">
        <w:rPr>
          <w:rFonts w:hint="eastAsia"/>
        </w:rPr>
        <w:t>期</w:t>
      </w:r>
      <w:r w:rsidRPr="0095545C">
        <w:t>.</w:t>
      </w:r>
    </w:p>
    <w:p w14:paraId="07B3019B" w14:textId="77777777" w:rsidR="009A4A55" w:rsidRDefault="009A4A55"/>
    <w:p w14:paraId="2B8C05A6" w14:textId="77777777" w:rsidR="00CD6275" w:rsidRDefault="00CD6275"/>
    <w:p w14:paraId="35C16A7A" w14:textId="77777777" w:rsidR="00CD6275" w:rsidRDefault="00CD6275"/>
    <w:sectPr w:rsidR="00CD627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17C0" w14:textId="77777777" w:rsidR="00DF1850" w:rsidRDefault="00DF1850">
      <w:r>
        <w:separator/>
      </w:r>
    </w:p>
  </w:endnote>
  <w:endnote w:type="continuationSeparator" w:id="0">
    <w:p w14:paraId="68A30D85" w14:textId="77777777" w:rsidR="00DF1850" w:rsidRDefault="00DF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1700"/>
      <w:docPartObj>
        <w:docPartGallery w:val="AutoText"/>
      </w:docPartObj>
    </w:sdtPr>
    <w:sdtContent>
      <w:p w14:paraId="6C5B521D" w14:textId="77777777" w:rsidR="00CD6275" w:rsidRDefault="00A656B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066A096A" w14:textId="77777777" w:rsidR="00CD6275" w:rsidRDefault="00CD62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59CAB" w14:textId="77777777" w:rsidR="00DF1850" w:rsidRDefault="00DF1850">
      <w:r>
        <w:separator/>
      </w:r>
    </w:p>
  </w:footnote>
  <w:footnote w:type="continuationSeparator" w:id="0">
    <w:p w14:paraId="7D2AAE1E" w14:textId="77777777" w:rsidR="00DF1850" w:rsidRDefault="00DF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DE8"/>
    <w:rsid w:val="00081B14"/>
    <w:rsid w:val="000A6F58"/>
    <w:rsid w:val="000B09DB"/>
    <w:rsid w:val="000B4212"/>
    <w:rsid w:val="000D0F1B"/>
    <w:rsid w:val="000D37B5"/>
    <w:rsid w:val="000D5D55"/>
    <w:rsid w:val="0012410A"/>
    <w:rsid w:val="0012601A"/>
    <w:rsid w:val="0013203E"/>
    <w:rsid w:val="00155F28"/>
    <w:rsid w:val="00157D7B"/>
    <w:rsid w:val="001648A4"/>
    <w:rsid w:val="0018504F"/>
    <w:rsid w:val="0019374C"/>
    <w:rsid w:val="001C4619"/>
    <w:rsid w:val="001F2303"/>
    <w:rsid w:val="002000E2"/>
    <w:rsid w:val="002243DC"/>
    <w:rsid w:val="00255BB5"/>
    <w:rsid w:val="002572F0"/>
    <w:rsid w:val="00280433"/>
    <w:rsid w:val="00286122"/>
    <w:rsid w:val="00294BCC"/>
    <w:rsid w:val="002D5827"/>
    <w:rsid w:val="002E0024"/>
    <w:rsid w:val="002E2F4C"/>
    <w:rsid w:val="00303619"/>
    <w:rsid w:val="00313D7B"/>
    <w:rsid w:val="0034554B"/>
    <w:rsid w:val="00387553"/>
    <w:rsid w:val="00392D2A"/>
    <w:rsid w:val="003E07D7"/>
    <w:rsid w:val="00400FAA"/>
    <w:rsid w:val="00426596"/>
    <w:rsid w:val="00427BAC"/>
    <w:rsid w:val="00446BE2"/>
    <w:rsid w:val="004A0377"/>
    <w:rsid w:val="004B1DF2"/>
    <w:rsid w:val="004C45EF"/>
    <w:rsid w:val="00554ACC"/>
    <w:rsid w:val="00563330"/>
    <w:rsid w:val="0059531D"/>
    <w:rsid w:val="00600EB5"/>
    <w:rsid w:val="00615DE9"/>
    <w:rsid w:val="00671CB5"/>
    <w:rsid w:val="006B0D7E"/>
    <w:rsid w:val="006D2726"/>
    <w:rsid w:val="006E4169"/>
    <w:rsid w:val="006F386E"/>
    <w:rsid w:val="006F3D4F"/>
    <w:rsid w:val="00701DDE"/>
    <w:rsid w:val="00710E32"/>
    <w:rsid w:val="00711EC4"/>
    <w:rsid w:val="00750B7B"/>
    <w:rsid w:val="007654CC"/>
    <w:rsid w:val="007A5371"/>
    <w:rsid w:val="007A6058"/>
    <w:rsid w:val="007C62B3"/>
    <w:rsid w:val="007D0043"/>
    <w:rsid w:val="007D1221"/>
    <w:rsid w:val="007F1273"/>
    <w:rsid w:val="00846612"/>
    <w:rsid w:val="00874DBB"/>
    <w:rsid w:val="00892FF1"/>
    <w:rsid w:val="008C42BD"/>
    <w:rsid w:val="00902756"/>
    <w:rsid w:val="00917246"/>
    <w:rsid w:val="0095545C"/>
    <w:rsid w:val="009A2125"/>
    <w:rsid w:val="009A4A55"/>
    <w:rsid w:val="009A7141"/>
    <w:rsid w:val="009B763B"/>
    <w:rsid w:val="009C197F"/>
    <w:rsid w:val="00A0714C"/>
    <w:rsid w:val="00A07F39"/>
    <w:rsid w:val="00A35A48"/>
    <w:rsid w:val="00A656B8"/>
    <w:rsid w:val="00A81D57"/>
    <w:rsid w:val="00AA05DB"/>
    <w:rsid w:val="00AC6F41"/>
    <w:rsid w:val="00AD6F0A"/>
    <w:rsid w:val="00AE0A14"/>
    <w:rsid w:val="00AE1ADD"/>
    <w:rsid w:val="00AE2112"/>
    <w:rsid w:val="00AE3334"/>
    <w:rsid w:val="00AF272E"/>
    <w:rsid w:val="00B02C82"/>
    <w:rsid w:val="00B11F21"/>
    <w:rsid w:val="00B21539"/>
    <w:rsid w:val="00B63ED4"/>
    <w:rsid w:val="00BA5767"/>
    <w:rsid w:val="00BD43AC"/>
    <w:rsid w:val="00C05BED"/>
    <w:rsid w:val="00C1751D"/>
    <w:rsid w:val="00C458A8"/>
    <w:rsid w:val="00C6522C"/>
    <w:rsid w:val="00C76D14"/>
    <w:rsid w:val="00C91DFA"/>
    <w:rsid w:val="00CC1541"/>
    <w:rsid w:val="00CC4690"/>
    <w:rsid w:val="00CC61D0"/>
    <w:rsid w:val="00CD0761"/>
    <w:rsid w:val="00CD5493"/>
    <w:rsid w:val="00CD6275"/>
    <w:rsid w:val="00D540B1"/>
    <w:rsid w:val="00D60DE8"/>
    <w:rsid w:val="00DB0127"/>
    <w:rsid w:val="00DB514A"/>
    <w:rsid w:val="00DC15AD"/>
    <w:rsid w:val="00DD3485"/>
    <w:rsid w:val="00DD4E21"/>
    <w:rsid w:val="00DF1850"/>
    <w:rsid w:val="00E04A27"/>
    <w:rsid w:val="00E11045"/>
    <w:rsid w:val="00E36CE8"/>
    <w:rsid w:val="00E40CF2"/>
    <w:rsid w:val="00E531B7"/>
    <w:rsid w:val="00E622AD"/>
    <w:rsid w:val="00EF193C"/>
    <w:rsid w:val="00EF2F98"/>
    <w:rsid w:val="00F15104"/>
    <w:rsid w:val="00F22D72"/>
    <w:rsid w:val="00F23C8D"/>
    <w:rsid w:val="00F53D17"/>
    <w:rsid w:val="00F542F6"/>
    <w:rsid w:val="00F61D76"/>
    <w:rsid w:val="00F7469D"/>
    <w:rsid w:val="140C52C2"/>
    <w:rsid w:val="549952BA"/>
    <w:rsid w:val="67B215EE"/>
    <w:rsid w:val="714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04AB7B"/>
  <w15:docId w15:val="{080C8F94-749E-414B-978E-BAC403D8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Revision"/>
    <w:hidden/>
    <w:uiPriority w:val="99"/>
    <w:semiHidden/>
    <w:rsid w:val="00892FF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永辰 徐</dc:creator>
  <cp:lastModifiedBy>刘 凝霜</cp:lastModifiedBy>
  <cp:revision>130</cp:revision>
  <dcterms:created xsi:type="dcterms:W3CDTF">2019-04-24T05:40:00Z</dcterms:created>
  <dcterms:modified xsi:type="dcterms:W3CDTF">2022-09-22T01:48:00Z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C8CB818A9166488C86214410F63FD43B</vt:lpwstr>
  </property>
</Properties>
</file>