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65C5" w:rsidRPr="00F61C92" w:rsidRDefault="00E565C5" w:rsidP="00E565C5">
      <w:pPr>
        <w:rPr>
          <w:rFonts w:ascii="宋体" w:hAnsi="宋体" w:cs="宋体"/>
          <w:bCs/>
          <w:kern w:val="0"/>
          <w:szCs w:val="21"/>
        </w:rPr>
      </w:pPr>
    </w:p>
    <w:p w:rsidR="00E565C5" w:rsidRPr="00F61C92" w:rsidRDefault="00E565C5" w:rsidP="00E565C5">
      <w:pPr>
        <w:spacing w:line="720" w:lineRule="auto"/>
        <w:jc w:val="center"/>
        <w:rPr>
          <w:sz w:val="72"/>
          <w:szCs w:val="72"/>
        </w:rPr>
      </w:pPr>
      <w:r w:rsidRPr="00F61C92">
        <w:rPr>
          <w:noProof/>
          <w:sz w:val="72"/>
          <w:szCs w:val="72"/>
        </w:rPr>
        <w:drawing>
          <wp:inline distT="0" distB="0" distL="0" distR="0">
            <wp:extent cx="3693160" cy="802640"/>
            <wp:effectExtent l="19050" t="0" r="2540" b="0"/>
            <wp:docPr id="1" name="图片 1" descr="cd9860a21b0b9b65bb0456e880323d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9860a21b0b9b65bb0456e880323daa"/>
                    <pic:cNvPicPr>
                      <a:picLocks noChangeAspect="1" noChangeArrowheads="1"/>
                    </pic:cNvPicPr>
                  </pic:nvPicPr>
                  <pic:blipFill>
                    <a:blip r:embed="rId8"/>
                    <a:srcRect/>
                    <a:stretch>
                      <a:fillRect/>
                    </a:stretch>
                  </pic:blipFill>
                  <pic:spPr bwMode="auto">
                    <a:xfrm>
                      <a:off x="0" y="0"/>
                      <a:ext cx="3693160" cy="802640"/>
                    </a:xfrm>
                    <a:prstGeom prst="rect">
                      <a:avLst/>
                    </a:prstGeom>
                    <a:noFill/>
                    <a:ln w="9525">
                      <a:noFill/>
                      <a:miter lim="800000"/>
                      <a:headEnd/>
                      <a:tailEnd/>
                    </a:ln>
                  </pic:spPr>
                </pic:pic>
              </a:graphicData>
            </a:graphic>
          </wp:inline>
        </w:drawing>
      </w:r>
    </w:p>
    <w:p w:rsidR="00E565C5" w:rsidRPr="00F61C92" w:rsidRDefault="000551E6" w:rsidP="00E565C5">
      <w:pPr>
        <w:spacing w:line="720" w:lineRule="auto"/>
        <w:jc w:val="center"/>
        <w:rPr>
          <w:sz w:val="72"/>
          <w:szCs w:val="72"/>
        </w:rPr>
      </w:pPr>
      <w:r w:rsidRPr="00F61C92">
        <w:rPr>
          <w:rFonts w:hint="eastAsia"/>
          <w:sz w:val="44"/>
          <w:szCs w:val="44"/>
        </w:rPr>
        <w:t>案例分析</w:t>
      </w:r>
    </w:p>
    <w:p w:rsidR="00E565C5" w:rsidRPr="00F61C92" w:rsidRDefault="00E565C5" w:rsidP="00E565C5">
      <w:pPr>
        <w:spacing w:line="720" w:lineRule="auto"/>
        <w:jc w:val="center"/>
        <w:rPr>
          <w:sz w:val="28"/>
          <w:szCs w:val="28"/>
        </w:rPr>
      </w:pPr>
    </w:p>
    <w:p w:rsidR="00E565C5" w:rsidRPr="00F61C92" w:rsidRDefault="00E565C5" w:rsidP="00E565C5">
      <w:pPr>
        <w:spacing w:line="720" w:lineRule="auto"/>
        <w:rPr>
          <w:sz w:val="32"/>
          <w:szCs w:val="32"/>
        </w:rPr>
      </w:pPr>
      <w:r w:rsidRPr="00F61C92">
        <w:rPr>
          <w:rFonts w:hint="eastAsia"/>
          <w:sz w:val="32"/>
          <w:szCs w:val="32"/>
        </w:rPr>
        <w:t>课程名称：财产保险</w:t>
      </w:r>
    </w:p>
    <w:p w:rsidR="00E565C5" w:rsidRPr="00F61C92" w:rsidRDefault="00E565C5" w:rsidP="00E565C5">
      <w:pPr>
        <w:spacing w:line="720" w:lineRule="auto"/>
        <w:rPr>
          <w:sz w:val="32"/>
          <w:szCs w:val="32"/>
        </w:rPr>
      </w:pPr>
      <w:r w:rsidRPr="00F61C92">
        <w:rPr>
          <w:rFonts w:hint="eastAsia"/>
          <w:sz w:val="32"/>
          <w:szCs w:val="32"/>
        </w:rPr>
        <w:t>任课老师：粟芳</w:t>
      </w:r>
    </w:p>
    <w:p w:rsidR="00E565C5" w:rsidRPr="00F61C92" w:rsidRDefault="00E565C5" w:rsidP="00E565C5">
      <w:pPr>
        <w:spacing w:line="720" w:lineRule="auto"/>
        <w:rPr>
          <w:sz w:val="32"/>
          <w:szCs w:val="32"/>
        </w:rPr>
      </w:pPr>
      <w:r w:rsidRPr="00F61C92">
        <w:rPr>
          <w:rFonts w:hint="eastAsia"/>
          <w:sz w:val="32"/>
          <w:szCs w:val="32"/>
        </w:rPr>
        <w:t>学生姓名：施文怡</w:t>
      </w:r>
      <w:r w:rsidRPr="00F61C92">
        <w:rPr>
          <w:rFonts w:hint="eastAsia"/>
          <w:sz w:val="32"/>
          <w:szCs w:val="32"/>
        </w:rPr>
        <w:t xml:space="preserve"> </w:t>
      </w:r>
      <w:proofErr w:type="gramStart"/>
      <w:r w:rsidRPr="00F61C92">
        <w:rPr>
          <w:rFonts w:hint="eastAsia"/>
          <w:sz w:val="32"/>
          <w:szCs w:val="32"/>
        </w:rPr>
        <w:t>李舒琴</w:t>
      </w:r>
      <w:proofErr w:type="gramEnd"/>
      <w:r w:rsidRPr="00F61C92">
        <w:rPr>
          <w:rFonts w:hint="eastAsia"/>
          <w:sz w:val="32"/>
          <w:szCs w:val="32"/>
        </w:rPr>
        <w:t xml:space="preserve"> </w:t>
      </w:r>
      <w:r w:rsidRPr="00F61C92">
        <w:rPr>
          <w:rFonts w:hint="eastAsia"/>
          <w:sz w:val="32"/>
          <w:szCs w:val="32"/>
        </w:rPr>
        <w:t>林建宁</w:t>
      </w:r>
      <w:r w:rsidRPr="00F61C92">
        <w:rPr>
          <w:rFonts w:hint="eastAsia"/>
          <w:sz w:val="32"/>
          <w:szCs w:val="32"/>
        </w:rPr>
        <w:t xml:space="preserve"> </w:t>
      </w:r>
      <w:r w:rsidRPr="00F61C92">
        <w:rPr>
          <w:rFonts w:hint="eastAsia"/>
          <w:sz w:val="32"/>
          <w:szCs w:val="32"/>
        </w:rPr>
        <w:t>乔迪</w:t>
      </w:r>
    </w:p>
    <w:p w:rsidR="00E565C5" w:rsidRPr="00F61C92" w:rsidRDefault="00E565C5" w:rsidP="00E565C5">
      <w:pPr>
        <w:spacing w:line="720" w:lineRule="auto"/>
        <w:rPr>
          <w:sz w:val="32"/>
          <w:szCs w:val="32"/>
        </w:rPr>
      </w:pPr>
      <w:r w:rsidRPr="00F61C92">
        <w:rPr>
          <w:rFonts w:hint="eastAsia"/>
          <w:sz w:val="32"/>
          <w:szCs w:val="32"/>
        </w:rPr>
        <w:t>院</w:t>
      </w:r>
      <w:r w:rsidRPr="00F61C92">
        <w:rPr>
          <w:sz w:val="32"/>
          <w:szCs w:val="32"/>
        </w:rPr>
        <w:t xml:space="preserve">    </w:t>
      </w:r>
      <w:r w:rsidRPr="00F61C92">
        <w:rPr>
          <w:rFonts w:hint="eastAsia"/>
          <w:sz w:val="32"/>
          <w:szCs w:val="32"/>
        </w:rPr>
        <w:t>系：金融学院</w:t>
      </w:r>
    </w:p>
    <w:p w:rsidR="00E565C5" w:rsidRPr="00F61C92" w:rsidRDefault="00E565C5" w:rsidP="00E565C5">
      <w:pPr>
        <w:spacing w:line="720" w:lineRule="auto"/>
        <w:rPr>
          <w:sz w:val="32"/>
          <w:szCs w:val="32"/>
        </w:rPr>
      </w:pPr>
      <w:r w:rsidRPr="00F61C92">
        <w:rPr>
          <w:rFonts w:hint="eastAsia"/>
          <w:sz w:val="32"/>
          <w:szCs w:val="32"/>
        </w:rPr>
        <w:t>专</w:t>
      </w:r>
      <w:r w:rsidRPr="00F61C92">
        <w:rPr>
          <w:sz w:val="32"/>
          <w:szCs w:val="32"/>
        </w:rPr>
        <w:t xml:space="preserve">    </w:t>
      </w:r>
      <w:r w:rsidRPr="00F61C92">
        <w:rPr>
          <w:rFonts w:hint="eastAsia"/>
          <w:sz w:val="32"/>
          <w:szCs w:val="32"/>
        </w:rPr>
        <w:t>业：保险精算</w:t>
      </w:r>
    </w:p>
    <w:p w:rsidR="00E565C5" w:rsidRPr="00F61C92" w:rsidRDefault="00E565C5" w:rsidP="00E565C5">
      <w:pPr>
        <w:spacing w:line="720" w:lineRule="auto"/>
        <w:rPr>
          <w:sz w:val="32"/>
          <w:szCs w:val="32"/>
        </w:rPr>
      </w:pPr>
      <w:r w:rsidRPr="00F61C92">
        <w:rPr>
          <w:rFonts w:hint="eastAsia"/>
          <w:sz w:val="32"/>
          <w:szCs w:val="32"/>
        </w:rPr>
        <w:t>学</w:t>
      </w:r>
      <w:r w:rsidRPr="00F61C92">
        <w:rPr>
          <w:sz w:val="32"/>
          <w:szCs w:val="32"/>
        </w:rPr>
        <w:t xml:space="preserve">    </w:t>
      </w:r>
      <w:r w:rsidRPr="00F61C92">
        <w:rPr>
          <w:rFonts w:hint="eastAsia"/>
          <w:sz w:val="32"/>
          <w:szCs w:val="32"/>
        </w:rPr>
        <w:t>号：</w:t>
      </w:r>
      <w:r w:rsidRPr="00F61C92">
        <w:rPr>
          <w:rFonts w:hint="eastAsia"/>
          <w:sz w:val="32"/>
          <w:szCs w:val="32"/>
        </w:rPr>
        <w:t>2019111942</w:t>
      </w:r>
      <w:r w:rsidR="003D1927">
        <w:rPr>
          <w:rFonts w:hint="eastAsia"/>
          <w:sz w:val="32"/>
          <w:szCs w:val="32"/>
        </w:rPr>
        <w:t xml:space="preserve"> </w:t>
      </w:r>
      <w:r w:rsidR="000551E6" w:rsidRPr="00F61C92">
        <w:rPr>
          <w:sz w:val="32"/>
          <w:szCs w:val="32"/>
        </w:rPr>
        <w:t>2019111964</w:t>
      </w:r>
      <w:r w:rsidR="000551E6" w:rsidRPr="00F61C92">
        <w:rPr>
          <w:rFonts w:hint="eastAsia"/>
          <w:sz w:val="32"/>
          <w:szCs w:val="32"/>
        </w:rPr>
        <w:t xml:space="preserve"> </w:t>
      </w:r>
      <w:r w:rsidR="000551E6" w:rsidRPr="00F61C92">
        <w:rPr>
          <w:sz w:val="32"/>
          <w:szCs w:val="32"/>
        </w:rPr>
        <w:t>2019110890</w:t>
      </w:r>
      <w:r w:rsidR="000551E6" w:rsidRPr="00F61C92">
        <w:rPr>
          <w:rFonts w:hint="eastAsia"/>
          <w:sz w:val="32"/>
          <w:szCs w:val="32"/>
        </w:rPr>
        <w:t xml:space="preserve"> </w:t>
      </w:r>
      <w:r w:rsidR="000551E6" w:rsidRPr="00F61C92">
        <w:rPr>
          <w:sz w:val="32"/>
          <w:szCs w:val="32"/>
        </w:rPr>
        <w:t>2019110264</w:t>
      </w:r>
      <w:r w:rsidR="000551E6" w:rsidRPr="00F61C92">
        <w:rPr>
          <w:rFonts w:hint="eastAsia"/>
          <w:sz w:val="32"/>
          <w:szCs w:val="32"/>
        </w:rPr>
        <w:t xml:space="preserve"> </w:t>
      </w:r>
    </w:p>
    <w:p w:rsidR="00E565C5" w:rsidRPr="001A6210" w:rsidRDefault="00E565C5" w:rsidP="00E565C5">
      <w:pPr>
        <w:spacing w:line="720" w:lineRule="auto"/>
        <w:rPr>
          <w:sz w:val="32"/>
          <w:szCs w:val="32"/>
        </w:rPr>
      </w:pPr>
      <w:r w:rsidRPr="00F61C92">
        <w:rPr>
          <w:rFonts w:hint="eastAsia"/>
          <w:sz w:val="32"/>
          <w:szCs w:val="32"/>
        </w:rPr>
        <w:t>论文题目：</w:t>
      </w:r>
      <w:r w:rsidR="001A6210" w:rsidRPr="001A6210">
        <w:rPr>
          <w:rFonts w:hint="eastAsia"/>
          <w:sz w:val="32"/>
          <w:szCs w:val="32"/>
        </w:rPr>
        <w:t>人保农险多元营销模式及战略创新</w:t>
      </w:r>
    </w:p>
    <w:p w:rsidR="007C4EE8" w:rsidRPr="00F61C92" w:rsidRDefault="007C4EE8" w:rsidP="00E565C5">
      <w:pPr>
        <w:spacing w:line="720" w:lineRule="auto"/>
        <w:rPr>
          <w:sz w:val="44"/>
          <w:szCs w:val="44"/>
        </w:rPr>
      </w:pPr>
    </w:p>
    <w:p w:rsidR="007C4EE8" w:rsidRPr="00F61C92" w:rsidRDefault="007C4EE8" w:rsidP="00E565C5">
      <w:pPr>
        <w:spacing w:line="720" w:lineRule="auto"/>
        <w:rPr>
          <w:sz w:val="44"/>
          <w:szCs w:val="44"/>
        </w:rPr>
      </w:pPr>
    </w:p>
    <w:p w:rsidR="00E565C5" w:rsidRPr="00F61C92" w:rsidRDefault="00E565C5" w:rsidP="00E565C5">
      <w:pPr>
        <w:spacing w:line="720" w:lineRule="auto"/>
        <w:jc w:val="center"/>
        <w:rPr>
          <w:sz w:val="44"/>
          <w:szCs w:val="44"/>
        </w:rPr>
      </w:pPr>
    </w:p>
    <w:p w:rsidR="00E565C5" w:rsidRPr="00F61C92" w:rsidRDefault="00E565C5" w:rsidP="00E565C5">
      <w:pPr>
        <w:spacing w:line="720" w:lineRule="auto"/>
        <w:jc w:val="center"/>
        <w:rPr>
          <w:sz w:val="32"/>
          <w:szCs w:val="32"/>
        </w:rPr>
      </w:pPr>
      <w:r w:rsidRPr="00F61C92">
        <w:rPr>
          <w:sz w:val="32"/>
          <w:szCs w:val="32"/>
        </w:rPr>
        <w:t>2020</w:t>
      </w:r>
      <w:r w:rsidRPr="00F61C92">
        <w:rPr>
          <w:rFonts w:hint="eastAsia"/>
          <w:sz w:val="32"/>
          <w:szCs w:val="32"/>
        </w:rPr>
        <w:t>年</w:t>
      </w:r>
      <w:r w:rsidRPr="00F61C92">
        <w:rPr>
          <w:sz w:val="32"/>
          <w:szCs w:val="32"/>
        </w:rPr>
        <w:t xml:space="preserve"> </w:t>
      </w:r>
      <w:r w:rsidRPr="00F61C92">
        <w:rPr>
          <w:rFonts w:hint="eastAsia"/>
          <w:sz w:val="32"/>
          <w:szCs w:val="32"/>
        </w:rPr>
        <w:t>11</w:t>
      </w:r>
      <w:r w:rsidRPr="00F61C92">
        <w:rPr>
          <w:rFonts w:hint="eastAsia"/>
          <w:sz w:val="32"/>
          <w:szCs w:val="32"/>
        </w:rPr>
        <w:t>月</w:t>
      </w:r>
      <w:r w:rsidRPr="00F61C92">
        <w:rPr>
          <w:sz w:val="32"/>
          <w:szCs w:val="32"/>
        </w:rPr>
        <w:t xml:space="preserve"> </w:t>
      </w:r>
      <w:r w:rsidRPr="00F61C92">
        <w:rPr>
          <w:rFonts w:hint="eastAsia"/>
          <w:sz w:val="32"/>
          <w:szCs w:val="32"/>
        </w:rPr>
        <w:t>25</w:t>
      </w:r>
      <w:r w:rsidRPr="00F61C92">
        <w:rPr>
          <w:rFonts w:hint="eastAsia"/>
          <w:sz w:val="32"/>
          <w:szCs w:val="32"/>
        </w:rPr>
        <w:t>日</w:t>
      </w:r>
    </w:p>
    <w:p w:rsidR="00E565C5" w:rsidRPr="00F61C92" w:rsidRDefault="000551E6" w:rsidP="00E565C5">
      <w:pPr>
        <w:spacing w:line="360" w:lineRule="auto"/>
        <w:ind w:leftChars="100" w:left="210"/>
        <w:jc w:val="center"/>
        <w:rPr>
          <w:rFonts w:asciiTheme="minorEastAsia" w:hAnsiTheme="minorEastAsia"/>
          <w:sz w:val="36"/>
          <w:szCs w:val="36"/>
        </w:rPr>
      </w:pPr>
      <w:r w:rsidRPr="00F61C92">
        <w:rPr>
          <w:rFonts w:asciiTheme="minorEastAsia" w:hAnsiTheme="minorEastAsia" w:hint="eastAsia"/>
          <w:sz w:val="36"/>
          <w:szCs w:val="36"/>
        </w:rPr>
        <w:lastRenderedPageBreak/>
        <w:t>人保农</w:t>
      </w:r>
      <w:r w:rsidR="00E565C5" w:rsidRPr="00F61C92">
        <w:rPr>
          <w:rFonts w:asciiTheme="minorEastAsia" w:hAnsiTheme="minorEastAsia" w:hint="eastAsia"/>
          <w:sz w:val="36"/>
          <w:szCs w:val="36"/>
        </w:rPr>
        <w:t>险多元营销模式</w:t>
      </w:r>
      <w:r w:rsidR="00E80BF5">
        <w:rPr>
          <w:rFonts w:asciiTheme="minorEastAsia" w:hAnsiTheme="minorEastAsia" w:hint="eastAsia"/>
          <w:sz w:val="36"/>
          <w:szCs w:val="36"/>
        </w:rPr>
        <w:t>及战略</w:t>
      </w:r>
      <w:r w:rsidR="00E565C5" w:rsidRPr="00F61C92">
        <w:rPr>
          <w:rFonts w:asciiTheme="minorEastAsia" w:hAnsiTheme="minorEastAsia" w:hint="eastAsia"/>
          <w:sz w:val="36"/>
          <w:szCs w:val="36"/>
        </w:rPr>
        <w:t>创新</w:t>
      </w:r>
    </w:p>
    <w:p w:rsidR="00E565C5" w:rsidRPr="00F61C92" w:rsidRDefault="00E565C5" w:rsidP="00E565C5">
      <w:pPr>
        <w:widowControl/>
        <w:shd w:val="clear" w:color="auto" w:fill="FEFEFE"/>
        <w:spacing w:line="360" w:lineRule="auto"/>
        <w:jc w:val="left"/>
        <w:rPr>
          <w:rFonts w:asciiTheme="minorEastAsia" w:hAnsiTheme="minorEastAsia"/>
          <w:color w:val="333333"/>
          <w:kern w:val="0"/>
          <w:sz w:val="24"/>
          <w:szCs w:val="24"/>
        </w:rPr>
      </w:pPr>
    </w:p>
    <w:p w:rsidR="00E565C5" w:rsidRPr="00F61C92" w:rsidRDefault="00E565C5" w:rsidP="00E565C5">
      <w:pPr>
        <w:widowControl/>
        <w:shd w:val="clear" w:color="auto" w:fill="FEFEFE"/>
        <w:spacing w:line="360" w:lineRule="auto"/>
        <w:jc w:val="left"/>
        <w:rPr>
          <w:rFonts w:asciiTheme="minorEastAsia" w:hAnsiTheme="minorEastAsia"/>
          <w:kern w:val="0"/>
          <w:sz w:val="24"/>
        </w:rPr>
      </w:pPr>
      <w:r w:rsidRPr="00F61C92">
        <w:rPr>
          <w:rFonts w:asciiTheme="minorEastAsia" w:hAnsiTheme="minorEastAsia" w:hint="eastAsia"/>
          <w:color w:val="333333"/>
          <w:kern w:val="0"/>
          <w:sz w:val="24"/>
        </w:rPr>
        <w:tab/>
      </w:r>
      <w:r w:rsidRPr="00F61C92">
        <w:rPr>
          <w:rFonts w:asciiTheme="minorEastAsia" w:hAnsiTheme="minorEastAsia" w:hint="eastAsia"/>
          <w:b/>
          <w:color w:val="333333"/>
          <w:kern w:val="0"/>
          <w:sz w:val="24"/>
        </w:rPr>
        <w:t>摘要</w:t>
      </w:r>
      <w:r w:rsidRPr="00F61C92">
        <w:rPr>
          <w:rFonts w:asciiTheme="minorEastAsia" w:hAnsiTheme="minorEastAsia" w:hint="eastAsia"/>
          <w:color w:val="333333"/>
          <w:kern w:val="0"/>
          <w:sz w:val="24"/>
        </w:rPr>
        <w:t>：</w:t>
      </w:r>
      <w:r w:rsidRPr="00F61C92">
        <w:rPr>
          <w:rFonts w:asciiTheme="minorEastAsia" w:hAnsiTheme="minorEastAsia" w:hint="eastAsia"/>
          <w:kern w:val="0"/>
          <w:sz w:val="24"/>
        </w:rPr>
        <w:t>本案例旨在从农业保险这一特殊行业出发，介绍</w:t>
      </w:r>
      <w:r w:rsidR="000551E6" w:rsidRPr="00F61C92">
        <w:rPr>
          <w:rFonts w:asciiTheme="minorEastAsia" w:hAnsiTheme="minorEastAsia" w:hint="eastAsia"/>
          <w:kern w:val="0"/>
          <w:sz w:val="24"/>
        </w:rPr>
        <w:t>中国人保</w:t>
      </w:r>
      <w:r w:rsidR="003D1927">
        <w:rPr>
          <w:rFonts w:asciiTheme="minorEastAsia" w:hAnsiTheme="minorEastAsia" w:hint="eastAsia"/>
          <w:kern w:val="0"/>
          <w:sz w:val="24"/>
        </w:rPr>
        <w:t>公司在政策不断改变下</w:t>
      </w:r>
      <w:r w:rsidRPr="00F61C92">
        <w:rPr>
          <w:rFonts w:asciiTheme="minorEastAsia" w:hAnsiTheme="minorEastAsia" w:hint="eastAsia"/>
          <w:kern w:val="0"/>
          <w:sz w:val="24"/>
        </w:rPr>
        <w:t>探索过程中的经验。与</w:t>
      </w:r>
      <w:r w:rsidR="003D1927">
        <w:rPr>
          <w:rFonts w:asciiTheme="minorEastAsia" w:hAnsiTheme="minorEastAsia" w:hint="eastAsia"/>
          <w:kern w:val="0"/>
          <w:sz w:val="24"/>
        </w:rPr>
        <w:t>其他财产保险</w:t>
      </w:r>
      <w:r w:rsidRPr="00F61C92">
        <w:rPr>
          <w:rFonts w:asciiTheme="minorEastAsia" w:hAnsiTheme="minorEastAsia" w:hint="eastAsia"/>
          <w:kern w:val="0"/>
          <w:sz w:val="24"/>
        </w:rPr>
        <w:t>不同，</w:t>
      </w:r>
      <w:r w:rsidR="003D1927">
        <w:rPr>
          <w:rFonts w:asciiTheme="minorEastAsia" w:hAnsiTheme="minorEastAsia" w:hint="eastAsia"/>
          <w:kern w:val="0"/>
          <w:sz w:val="24"/>
        </w:rPr>
        <w:t>中国人</w:t>
      </w:r>
      <w:proofErr w:type="gramStart"/>
      <w:r w:rsidR="003D1927">
        <w:rPr>
          <w:rFonts w:asciiTheme="minorEastAsia" w:hAnsiTheme="minorEastAsia" w:hint="eastAsia"/>
          <w:kern w:val="0"/>
          <w:sz w:val="24"/>
        </w:rPr>
        <w:t>保</w:t>
      </w:r>
      <w:r w:rsidRPr="00F61C92">
        <w:rPr>
          <w:rFonts w:asciiTheme="minorEastAsia" w:hAnsiTheme="minorEastAsia" w:hint="eastAsia"/>
          <w:kern w:val="0"/>
          <w:sz w:val="24"/>
        </w:rPr>
        <w:t>根据</w:t>
      </w:r>
      <w:proofErr w:type="gramEnd"/>
      <w:r w:rsidR="003D1927">
        <w:rPr>
          <w:rFonts w:asciiTheme="minorEastAsia" w:hAnsiTheme="minorEastAsia" w:hint="eastAsia"/>
          <w:kern w:val="0"/>
          <w:sz w:val="24"/>
        </w:rPr>
        <w:t>农业保险</w:t>
      </w:r>
      <w:r w:rsidRPr="00F61C92">
        <w:rPr>
          <w:rFonts w:asciiTheme="minorEastAsia" w:hAnsiTheme="minorEastAsia" w:hint="eastAsia"/>
          <w:kern w:val="0"/>
          <w:sz w:val="24"/>
        </w:rPr>
        <w:t>产品的复杂特征</w:t>
      </w:r>
      <w:r w:rsidR="003D1927">
        <w:rPr>
          <w:rFonts w:asciiTheme="minorEastAsia" w:hAnsiTheme="minorEastAsia" w:hint="eastAsia"/>
          <w:kern w:val="0"/>
          <w:sz w:val="24"/>
        </w:rPr>
        <w:t>以及农业保险现阶段面临的问题</w:t>
      </w:r>
      <w:r w:rsidRPr="00F61C92">
        <w:rPr>
          <w:rFonts w:asciiTheme="minorEastAsia" w:hAnsiTheme="minorEastAsia" w:hint="eastAsia"/>
          <w:kern w:val="0"/>
          <w:sz w:val="24"/>
        </w:rPr>
        <w:t>，</w:t>
      </w:r>
      <w:r w:rsidR="003D1927">
        <w:rPr>
          <w:rFonts w:asciiTheme="minorEastAsia" w:hAnsiTheme="minorEastAsia" w:hint="eastAsia"/>
          <w:kern w:val="0"/>
          <w:sz w:val="24"/>
        </w:rPr>
        <w:t>结合政策推出创新性产品，并采取多元营销模式和战略创新，大幅度促进农业保险的发展并占据大部分市场份额</w:t>
      </w:r>
      <w:r w:rsidRPr="00F61C92">
        <w:rPr>
          <w:rFonts w:asciiTheme="minorEastAsia" w:hAnsiTheme="minorEastAsia" w:hint="eastAsia"/>
          <w:kern w:val="0"/>
          <w:sz w:val="24"/>
        </w:rPr>
        <w:t>。事实证明，</w:t>
      </w:r>
      <w:r w:rsidR="003C747D">
        <w:rPr>
          <w:rFonts w:asciiTheme="minorEastAsia" w:hAnsiTheme="minorEastAsia" w:hint="eastAsia"/>
          <w:kern w:val="0"/>
          <w:sz w:val="24"/>
        </w:rPr>
        <w:t>人保农险政策结合下的创新</w:t>
      </w:r>
      <w:r w:rsidRPr="00F61C92">
        <w:rPr>
          <w:rFonts w:asciiTheme="minorEastAsia" w:hAnsiTheme="minorEastAsia" w:hint="eastAsia"/>
          <w:kern w:val="0"/>
          <w:sz w:val="24"/>
        </w:rPr>
        <w:t>取得了一定的成功经验，但也遭遇了诸多瓶颈。</w:t>
      </w:r>
      <w:r w:rsidR="003C747D">
        <w:rPr>
          <w:rFonts w:asciiTheme="minorEastAsia" w:hAnsiTheme="minorEastAsia" w:hint="eastAsia"/>
          <w:kern w:val="0"/>
          <w:sz w:val="24"/>
        </w:rPr>
        <w:t>根据优势与劣势的分析比较，中国人保农业发展仍需</w:t>
      </w:r>
      <w:r w:rsidR="003C747D">
        <w:rPr>
          <w:rFonts w:asciiTheme="minorEastAsia" w:hAnsiTheme="minorEastAsia" w:hint="eastAsia"/>
          <w:color w:val="333333"/>
          <w:kern w:val="0"/>
          <w:sz w:val="24"/>
        </w:rPr>
        <w:t>不断改革完善。</w:t>
      </w:r>
    </w:p>
    <w:p w:rsidR="00E565C5" w:rsidRPr="00F61C92" w:rsidRDefault="00E565C5" w:rsidP="00F61C92">
      <w:pPr>
        <w:widowControl/>
        <w:shd w:val="clear" w:color="auto" w:fill="FEFEFE"/>
        <w:spacing w:line="360" w:lineRule="auto"/>
        <w:ind w:firstLineChars="196" w:firstLine="472"/>
        <w:jc w:val="left"/>
        <w:rPr>
          <w:rFonts w:asciiTheme="minorEastAsia" w:hAnsiTheme="minorEastAsia"/>
          <w:kern w:val="0"/>
          <w:sz w:val="24"/>
        </w:rPr>
      </w:pPr>
      <w:r w:rsidRPr="00F61C92">
        <w:rPr>
          <w:rFonts w:asciiTheme="minorEastAsia" w:hAnsiTheme="minorEastAsia" w:hint="eastAsia"/>
          <w:b/>
          <w:color w:val="333333"/>
          <w:kern w:val="0"/>
          <w:sz w:val="24"/>
        </w:rPr>
        <w:t>关键词</w:t>
      </w:r>
      <w:r w:rsidRPr="00F61C92">
        <w:rPr>
          <w:rFonts w:asciiTheme="minorEastAsia" w:hAnsiTheme="minorEastAsia" w:hint="eastAsia"/>
          <w:color w:val="333333"/>
          <w:kern w:val="0"/>
          <w:sz w:val="24"/>
        </w:rPr>
        <w:t>：</w:t>
      </w:r>
      <w:r w:rsidR="00E80BF5">
        <w:rPr>
          <w:rFonts w:asciiTheme="minorEastAsia" w:hAnsiTheme="minorEastAsia" w:hint="eastAsia"/>
          <w:kern w:val="0"/>
          <w:sz w:val="24"/>
        </w:rPr>
        <w:t>中国</w:t>
      </w:r>
      <w:r w:rsidR="00F61C92">
        <w:rPr>
          <w:rFonts w:asciiTheme="minorEastAsia" w:hAnsiTheme="minorEastAsia" w:hint="eastAsia"/>
          <w:kern w:val="0"/>
          <w:sz w:val="24"/>
        </w:rPr>
        <w:t>人保</w:t>
      </w:r>
      <w:r w:rsidR="00E80BF5">
        <w:rPr>
          <w:rFonts w:asciiTheme="minorEastAsia" w:hAnsiTheme="minorEastAsia" w:hint="eastAsia"/>
          <w:kern w:val="0"/>
          <w:sz w:val="24"/>
        </w:rPr>
        <w:t>，农业保险，多元营销，战略创新</w:t>
      </w:r>
    </w:p>
    <w:p w:rsidR="00161049" w:rsidRPr="00F61C92" w:rsidRDefault="00161049"/>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0551E6" w:rsidRPr="00F61C92" w:rsidRDefault="000551E6"/>
    <w:p w:rsidR="003C747D" w:rsidRDefault="003C747D" w:rsidP="000551E6">
      <w:pPr>
        <w:widowControl/>
        <w:shd w:val="clear" w:color="auto" w:fill="FEFEFE"/>
        <w:spacing w:line="360" w:lineRule="auto"/>
        <w:jc w:val="left"/>
        <w:rPr>
          <w:rFonts w:asciiTheme="minorEastAsia" w:hAnsiTheme="minorEastAsia"/>
          <w:b/>
          <w:color w:val="333333"/>
          <w:kern w:val="0"/>
          <w:sz w:val="24"/>
        </w:rPr>
      </w:pPr>
    </w:p>
    <w:p w:rsidR="003C747D" w:rsidRDefault="003C747D" w:rsidP="000551E6">
      <w:pPr>
        <w:widowControl/>
        <w:shd w:val="clear" w:color="auto" w:fill="FEFEFE"/>
        <w:spacing w:line="360" w:lineRule="auto"/>
        <w:jc w:val="left"/>
        <w:rPr>
          <w:rFonts w:asciiTheme="minorEastAsia" w:hAnsiTheme="minorEastAsia"/>
          <w:b/>
          <w:color w:val="333333"/>
          <w:kern w:val="0"/>
          <w:sz w:val="24"/>
        </w:rPr>
      </w:pPr>
    </w:p>
    <w:p w:rsidR="000551E6" w:rsidRPr="008F343C" w:rsidRDefault="000551E6" w:rsidP="000551E6">
      <w:pPr>
        <w:widowControl/>
        <w:shd w:val="clear" w:color="auto" w:fill="FEFEFE"/>
        <w:spacing w:line="360" w:lineRule="auto"/>
        <w:jc w:val="left"/>
        <w:rPr>
          <w:rFonts w:asciiTheme="minorEastAsia" w:hAnsiTheme="minorEastAsia"/>
          <w:b/>
          <w:color w:val="333333"/>
          <w:kern w:val="0"/>
          <w:sz w:val="24"/>
        </w:rPr>
      </w:pPr>
      <w:r w:rsidRPr="008F343C">
        <w:rPr>
          <w:rFonts w:asciiTheme="minorEastAsia" w:hAnsiTheme="minorEastAsia" w:hint="eastAsia"/>
          <w:b/>
          <w:color w:val="333333"/>
          <w:kern w:val="0"/>
          <w:sz w:val="24"/>
        </w:rPr>
        <w:lastRenderedPageBreak/>
        <w:t>一、农业保险概述</w:t>
      </w:r>
    </w:p>
    <w:p w:rsidR="000551E6" w:rsidRPr="00F61C92" w:rsidRDefault="000551E6" w:rsidP="00F61C92">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农业保险</w:t>
      </w:r>
      <w:r w:rsidRPr="00F61C92">
        <w:rPr>
          <w:rFonts w:asciiTheme="minorEastAsia" w:hAnsiTheme="minorEastAsia"/>
          <w:color w:val="333333"/>
          <w:kern w:val="0"/>
          <w:sz w:val="24"/>
        </w:rPr>
        <w:t>是</w:t>
      </w:r>
      <w:r w:rsidRPr="00F61C92">
        <w:rPr>
          <w:rFonts w:asciiTheme="minorEastAsia" w:hAnsiTheme="minorEastAsia" w:hint="eastAsia"/>
          <w:color w:val="333333"/>
          <w:kern w:val="0"/>
          <w:sz w:val="24"/>
        </w:rPr>
        <w:t>保证国家农业经济发展的有效工具</w:t>
      </w:r>
      <w:r w:rsidRPr="00F61C92">
        <w:rPr>
          <w:rFonts w:asciiTheme="minorEastAsia" w:hAnsiTheme="minorEastAsia"/>
          <w:color w:val="333333"/>
          <w:kern w:val="0"/>
          <w:sz w:val="24"/>
        </w:rPr>
        <w:t>。</w:t>
      </w:r>
      <w:r w:rsidRPr="00F61C92">
        <w:rPr>
          <w:rFonts w:asciiTheme="minorEastAsia" w:hAnsiTheme="minorEastAsia" w:hint="eastAsia"/>
          <w:color w:val="333333"/>
          <w:kern w:val="0"/>
          <w:sz w:val="24"/>
        </w:rPr>
        <w:t>重要政府</w:t>
      </w:r>
      <w:r w:rsidRPr="00F61C92">
        <w:rPr>
          <w:rFonts w:asciiTheme="minorEastAsia" w:hAnsiTheme="minorEastAsia"/>
          <w:color w:val="333333"/>
          <w:kern w:val="0"/>
          <w:sz w:val="24"/>
        </w:rPr>
        <w:t>通过</w:t>
      </w:r>
      <w:r w:rsidRPr="00F61C92">
        <w:rPr>
          <w:rFonts w:asciiTheme="minorEastAsia" w:hAnsiTheme="minorEastAsia" w:hint="eastAsia"/>
          <w:color w:val="333333"/>
          <w:kern w:val="0"/>
          <w:sz w:val="24"/>
        </w:rPr>
        <w:t>开设</w:t>
      </w:r>
      <w:r w:rsidRPr="00F61C92">
        <w:rPr>
          <w:rFonts w:asciiTheme="minorEastAsia" w:hAnsiTheme="minorEastAsia"/>
          <w:color w:val="333333"/>
          <w:kern w:val="0"/>
          <w:sz w:val="24"/>
        </w:rPr>
        <w:t>政策性</w:t>
      </w:r>
      <w:r w:rsidRPr="00F61C92">
        <w:rPr>
          <w:rFonts w:asciiTheme="minorEastAsia" w:hAnsiTheme="minorEastAsia" w:hint="eastAsia"/>
          <w:color w:val="333333"/>
          <w:kern w:val="0"/>
          <w:sz w:val="24"/>
        </w:rPr>
        <w:t>的</w:t>
      </w:r>
      <w:r w:rsidRPr="00F61C92">
        <w:rPr>
          <w:rFonts w:asciiTheme="minorEastAsia" w:hAnsiTheme="minorEastAsia"/>
          <w:color w:val="333333"/>
          <w:kern w:val="0"/>
          <w:sz w:val="24"/>
        </w:rPr>
        <w:t>农业保险，</w:t>
      </w:r>
      <w:r w:rsidRPr="00F61C92">
        <w:rPr>
          <w:rFonts w:asciiTheme="minorEastAsia" w:hAnsiTheme="minorEastAsia" w:hint="eastAsia"/>
          <w:color w:val="333333"/>
          <w:kern w:val="0"/>
          <w:sz w:val="24"/>
        </w:rPr>
        <w:t>能够</w:t>
      </w:r>
      <w:r w:rsidRPr="00F61C92">
        <w:rPr>
          <w:rFonts w:asciiTheme="minorEastAsia" w:hAnsiTheme="minorEastAsia"/>
          <w:color w:val="333333"/>
          <w:kern w:val="0"/>
          <w:sz w:val="24"/>
        </w:rPr>
        <w:t>在世贸</w:t>
      </w:r>
      <w:r w:rsidRPr="00F61C92">
        <w:rPr>
          <w:rFonts w:asciiTheme="minorEastAsia" w:hAnsiTheme="minorEastAsia" w:hint="eastAsia"/>
          <w:color w:val="333333"/>
          <w:kern w:val="0"/>
          <w:sz w:val="24"/>
        </w:rPr>
        <w:t>国际</w:t>
      </w:r>
      <w:r w:rsidRPr="00F61C92">
        <w:rPr>
          <w:rFonts w:asciiTheme="minorEastAsia" w:hAnsiTheme="minorEastAsia"/>
          <w:color w:val="333333"/>
          <w:kern w:val="0"/>
          <w:sz w:val="24"/>
        </w:rPr>
        <w:t>组织允许的</w:t>
      </w:r>
      <w:r w:rsidRPr="00F61C92">
        <w:rPr>
          <w:rFonts w:asciiTheme="minorEastAsia" w:hAnsiTheme="minorEastAsia" w:hint="eastAsia"/>
          <w:color w:val="333333"/>
          <w:kern w:val="0"/>
          <w:sz w:val="24"/>
        </w:rPr>
        <w:t>情况下</w:t>
      </w:r>
      <w:r w:rsidRPr="00F61C92">
        <w:rPr>
          <w:rFonts w:asciiTheme="minorEastAsia" w:hAnsiTheme="minorEastAsia"/>
          <w:color w:val="333333"/>
          <w:kern w:val="0"/>
          <w:sz w:val="24"/>
        </w:rPr>
        <w:t>，代替</w:t>
      </w:r>
      <w:r w:rsidRPr="00F61C92">
        <w:rPr>
          <w:rFonts w:asciiTheme="minorEastAsia" w:hAnsiTheme="minorEastAsia" w:hint="eastAsia"/>
          <w:color w:val="333333"/>
          <w:kern w:val="0"/>
          <w:sz w:val="24"/>
        </w:rPr>
        <w:t>对农户的资产直接补贴，使我国的农业发展稳步前进</w:t>
      </w:r>
      <w:r w:rsidRPr="00F61C92">
        <w:rPr>
          <w:rFonts w:asciiTheme="minorEastAsia" w:hAnsiTheme="minorEastAsia"/>
          <w:color w:val="333333"/>
          <w:kern w:val="0"/>
          <w:sz w:val="24"/>
        </w:rPr>
        <w:t>，</w:t>
      </w:r>
      <w:r w:rsidRPr="00F61C92">
        <w:rPr>
          <w:rFonts w:asciiTheme="minorEastAsia" w:hAnsiTheme="minorEastAsia" w:hint="eastAsia"/>
          <w:color w:val="333333"/>
          <w:kern w:val="0"/>
          <w:sz w:val="24"/>
        </w:rPr>
        <w:t>进而降低</w:t>
      </w:r>
      <w:r w:rsidRPr="00F61C92">
        <w:rPr>
          <w:rFonts w:asciiTheme="minorEastAsia" w:hAnsiTheme="minorEastAsia"/>
          <w:color w:val="333333"/>
          <w:kern w:val="0"/>
          <w:sz w:val="24"/>
        </w:rPr>
        <w:t>自然灾害对农业</w:t>
      </w:r>
      <w:r w:rsidRPr="00F61C92">
        <w:rPr>
          <w:rFonts w:asciiTheme="minorEastAsia" w:hAnsiTheme="minorEastAsia" w:hint="eastAsia"/>
          <w:color w:val="333333"/>
          <w:kern w:val="0"/>
          <w:sz w:val="24"/>
        </w:rPr>
        <w:t>经济</w:t>
      </w:r>
      <w:r w:rsidRPr="00F61C92">
        <w:rPr>
          <w:rFonts w:asciiTheme="minorEastAsia" w:hAnsiTheme="minorEastAsia"/>
          <w:color w:val="333333"/>
          <w:kern w:val="0"/>
          <w:sz w:val="24"/>
        </w:rPr>
        <w:t>生产的影响，稳定</w:t>
      </w:r>
      <w:r w:rsidRPr="00F61C92">
        <w:rPr>
          <w:rFonts w:asciiTheme="minorEastAsia" w:hAnsiTheme="minorEastAsia" w:hint="eastAsia"/>
          <w:color w:val="333333"/>
          <w:kern w:val="0"/>
          <w:sz w:val="24"/>
        </w:rPr>
        <w:t>农户的</w:t>
      </w:r>
      <w:r w:rsidRPr="00F61C92">
        <w:rPr>
          <w:rFonts w:asciiTheme="minorEastAsia" w:hAnsiTheme="minorEastAsia"/>
          <w:color w:val="333333"/>
          <w:kern w:val="0"/>
          <w:sz w:val="24"/>
        </w:rPr>
        <w:t>收入，促进农业和农村经济的发展。</w:t>
      </w:r>
    </w:p>
    <w:p w:rsidR="000551E6" w:rsidRPr="00F61C92" w:rsidRDefault="000551E6" w:rsidP="00F61C92">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基于我国的人口性质，我国的农业发展不能单单依靠国际市场</w:t>
      </w:r>
      <w:r w:rsidR="00F61C92">
        <w:rPr>
          <w:rFonts w:asciiTheme="minorEastAsia" w:hAnsiTheme="minorEastAsia" w:hint="eastAsia"/>
          <w:color w:val="333333"/>
          <w:kern w:val="0"/>
          <w:sz w:val="24"/>
        </w:rPr>
        <w:t>，将</w:t>
      </w:r>
      <w:r w:rsidRPr="00F61C92">
        <w:rPr>
          <w:rFonts w:asciiTheme="minorEastAsia" w:hAnsiTheme="minorEastAsia" w:hint="eastAsia"/>
          <w:color w:val="333333"/>
          <w:kern w:val="0"/>
          <w:sz w:val="24"/>
        </w:rPr>
        <w:t>农业的发展嵌入我国的人口性质显得至关重要</w:t>
      </w:r>
      <w:r w:rsidR="00F61C92">
        <w:rPr>
          <w:rFonts w:asciiTheme="minorEastAsia" w:hAnsiTheme="minorEastAsia" w:hint="eastAsia"/>
          <w:color w:val="333333"/>
          <w:kern w:val="0"/>
          <w:sz w:val="24"/>
        </w:rPr>
        <w:t>。而</w:t>
      </w:r>
      <w:r w:rsidRPr="00F61C92">
        <w:rPr>
          <w:rFonts w:asciiTheme="minorEastAsia" w:hAnsiTheme="minorEastAsia" w:hint="eastAsia"/>
          <w:color w:val="333333"/>
          <w:kern w:val="0"/>
          <w:sz w:val="24"/>
        </w:rPr>
        <w:t>农业的稳定发展离不开风险管理</w:t>
      </w:r>
      <w:r w:rsidRPr="00F61C92">
        <w:rPr>
          <w:rFonts w:asciiTheme="minorEastAsia" w:hAnsiTheme="minorEastAsia"/>
          <w:color w:val="333333"/>
          <w:kern w:val="0"/>
          <w:sz w:val="24"/>
        </w:rPr>
        <w:t>，</w:t>
      </w:r>
      <w:r w:rsidRPr="00F61C92">
        <w:rPr>
          <w:rFonts w:asciiTheme="minorEastAsia" w:hAnsiTheme="minorEastAsia" w:hint="eastAsia"/>
          <w:color w:val="333333"/>
          <w:kern w:val="0"/>
          <w:sz w:val="24"/>
        </w:rPr>
        <w:t>农业保险便是农业风险管理的有效工具。</w:t>
      </w:r>
      <w:r w:rsidR="00F61C92">
        <w:rPr>
          <w:rFonts w:asciiTheme="minorEastAsia" w:hAnsiTheme="minorEastAsia" w:hint="eastAsia"/>
          <w:color w:val="333333"/>
          <w:kern w:val="0"/>
          <w:sz w:val="24"/>
        </w:rPr>
        <w:t>本案例聚焦的</w:t>
      </w:r>
      <w:r w:rsidRPr="00F61C92">
        <w:rPr>
          <w:rFonts w:asciiTheme="minorEastAsia" w:hAnsiTheme="minorEastAsia" w:hint="eastAsia"/>
          <w:color w:val="333333"/>
          <w:kern w:val="0"/>
          <w:sz w:val="24"/>
        </w:rPr>
        <w:t>中国人保财险公司</w:t>
      </w:r>
      <w:r w:rsidRPr="00F61C92">
        <w:rPr>
          <w:rFonts w:asciiTheme="minorEastAsia" w:hAnsiTheme="minorEastAsia"/>
          <w:color w:val="333333"/>
          <w:kern w:val="0"/>
          <w:sz w:val="24"/>
        </w:rPr>
        <w:t>不仅是亚洲最大的财险公司，也是全球农险业务规模</w:t>
      </w:r>
      <w:r w:rsidRPr="00F61C92">
        <w:rPr>
          <w:rFonts w:asciiTheme="minorEastAsia" w:hAnsiTheme="minorEastAsia" w:hint="eastAsia"/>
          <w:color w:val="333333"/>
          <w:kern w:val="0"/>
          <w:sz w:val="24"/>
        </w:rPr>
        <w:t>占巨头</w:t>
      </w:r>
      <w:r w:rsidRPr="00F61C92">
        <w:rPr>
          <w:rFonts w:asciiTheme="minorEastAsia" w:hAnsiTheme="minorEastAsia"/>
          <w:color w:val="333333"/>
          <w:kern w:val="0"/>
          <w:sz w:val="24"/>
        </w:rPr>
        <w:t>的保险公司，堪称农业保险行业中的“领头羊”。</w:t>
      </w:r>
    </w:p>
    <w:p w:rsidR="000551E6" w:rsidRPr="008F343C" w:rsidRDefault="000551E6" w:rsidP="000551E6">
      <w:pPr>
        <w:widowControl/>
        <w:shd w:val="clear" w:color="auto" w:fill="FEFEFE"/>
        <w:spacing w:line="360" w:lineRule="auto"/>
        <w:jc w:val="left"/>
        <w:rPr>
          <w:rFonts w:asciiTheme="minorEastAsia" w:hAnsiTheme="minorEastAsia"/>
          <w:b/>
          <w:color w:val="333333"/>
          <w:kern w:val="0"/>
          <w:sz w:val="24"/>
        </w:rPr>
      </w:pPr>
      <w:r w:rsidRPr="008F343C">
        <w:rPr>
          <w:rFonts w:asciiTheme="minorEastAsia" w:hAnsiTheme="minorEastAsia" w:hint="eastAsia"/>
          <w:b/>
          <w:color w:val="333333"/>
          <w:kern w:val="0"/>
          <w:sz w:val="24"/>
        </w:rPr>
        <w:t>二、人保农业保险发展历程</w:t>
      </w:r>
    </w:p>
    <w:p w:rsidR="00F61C92" w:rsidRDefault="000551E6" w:rsidP="00F61C92">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农业保险随着人保财险一同起步，发展历程十分艰辛曲折：</w:t>
      </w:r>
    </w:p>
    <w:p w:rsidR="000551E6" w:rsidRPr="00F61C92" w:rsidRDefault="000551E6" w:rsidP="00F61C92">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color w:val="333333"/>
          <w:kern w:val="0"/>
          <w:sz w:val="24"/>
        </w:rPr>
        <w:t>1950年7月，人保天津分公司开办牲畜保险，1953年5月停办。</w:t>
      </w:r>
    </w:p>
    <w:p w:rsidR="000551E6" w:rsidRPr="00F61C92" w:rsidRDefault="000551E6" w:rsidP="00F61C92">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color w:val="333333"/>
          <w:kern w:val="0"/>
          <w:sz w:val="24"/>
        </w:rPr>
        <w:t>1951年试办小麦、水稻收获保险，1952年停办。</w:t>
      </w:r>
    </w:p>
    <w:p w:rsidR="000551E6" w:rsidRPr="00F61C92" w:rsidRDefault="000551E6" w:rsidP="00F61C92">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color w:val="333333"/>
          <w:kern w:val="0"/>
          <w:sz w:val="24"/>
        </w:rPr>
        <w:t>1958年3月人保开办生猪保险，当年年底停办。</w:t>
      </w:r>
    </w:p>
    <w:p w:rsidR="000551E6" w:rsidRPr="00F61C92" w:rsidRDefault="000551E6" w:rsidP="00F61C92">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color w:val="333333"/>
          <w:kern w:val="0"/>
          <w:sz w:val="24"/>
        </w:rPr>
        <w:t>1980年3月，国内保险业务第二次复业后，人保天津分公司于上世纪八十年代开办了多种养殖、种植类保险，并实施推广奖励政策。这段时间，农业保险获得稳步发展。</w:t>
      </w:r>
    </w:p>
    <w:p w:rsidR="000551E6" w:rsidRPr="00F61C92" w:rsidRDefault="001A6210" w:rsidP="00F61C92">
      <w:pPr>
        <w:widowControl/>
        <w:shd w:val="clear" w:color="auto" w:fill="FEFEFE"/>
        <w:spacing w:line="360" w:lineRule="auto"/>
        <w:ind w:firstLineChars="200" w:firstLine="480"/>
        <w:jc w:val="left"/>
        <w:rPr>
          <w:rFonts w:asciiTheme="minorEastAsia" w:hAnsiTheme="minorEastAsia"/>
          <w:color w:val="333333"/>
          <w:kern w:val="0"/>
          <w:sz w:val="24"/>
        </w:rPr>
      </w:pPr>
      <w:r>
        <w:rPr>
          <w:rFonts w:asciiTheme="minorEastAsia" w:hAnsiTheme="minorEastAsia" w:hint="eastAsia"/>
          <w:noProof/>
          <w:color w:val="333333"/>
          <w:kern w:val="0"/>
          <w:sz w:val="24"/>
        </w:rPr>
        <w:drawing>
          <wp:anchor distT="0" distB="0" distL="114300" distR="114300" simplePos="0" relativeHeight="251658240" behindDoc="0" locked="0" layoutInCell="1" allowOverlap="1">
            <wp:simplePos x="0" y="0"/>
            <wp:positionH relativeFrom="column">
              <wp:posOffset>851535</wp:posOffset>
            </wp:positionH>
            <wp:positionV relativeFrom="paragraph">
              <wp:posOffset>963930</wp:posOffset>
            </wp:positionV>
            <wp:extent cx="3431540" cy="2062480"/>
            <wp:effectExtent l="19050" t="0" r="0" b="0"/>
            <wp:wrapTopAndBottom/>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1540" cy="2062480"/>
                    </a:xfrm>
                    <a:prstGeom prst="rect">
                      <a:avLst/>
                    </a:prstGeom>
                    <a:noFill/>
                  </pic:spPr>
                </pic:pic>
              </a:graphicData>
            </a:graphic>
          </wp:anchor>
        </w:drawing>
      </w:r>
      <w:r w:rsidR="000551E6" w:rsidRPr="00F61C92">
        <w:rPr>
          <w:rFonts w:asciiTheme="minorEastAsia" w:hAnsiTheme="minorEastAsia" w:hint="eastAsia"/>
          <w:color w:val="333333"/>
          <w:kern w:val="0"/>
          <w:sz w:val="24"/>
        </w:rPr>
        <w:t>我</w:t>
      </w:r>
      <w:r w:rsidR="000551E6" w:rsidRPr="00F61C92">
        <w:rPr>
          <w:rFonts w:asciiTheme="minorEastAsia" w:hAnsiTheme="minorEastAsia"/>
          <w:color w:val="333333"/>
          <w:kern w:val="0"/>
          <w:sz w:val="24"/>
        </w:rPr>
        <w:t>国对农业保险产品营销问题的研究开展较晚，但是随着近年来对</w:t>
      </w:r>
      <w:r w:rsidR="000551E6" w:rsidRPr="00F61C92">
        <w:rPr>
          <w:rFonts w:asciiTheme="minorEastAsia" w:hAnsiTheme="minorEastAsia" w:hint="eastAsia"/>
          <w:color w:val="333333"/>
          <w:kern w:val="0"/>
          <w:sz w:val="24"/>
        </w:rPr>
        <w:t>农</w:t>
      </w:r>
      <w:r w:rsidR="000551E6" w:rsidRPr="00F61C92">
        <w:rPr>
          <w:rFonts w:asciiTheme="minorEastAsia" w:hAnsiTheme="minorEastAsia"/>
          <w:color w:val="333333"/>
          <w:kern w:val="0"/>
          <w:sz w:val="24"/>
        </w:rPr>
        <w:t>业保险制度属性的</w:t>
      </w:r>
      <w:r w:rsidR="000551E6" w:rsidRPr="00F61C92">
        <w:rPr>
          <w:rFonts w:asciiTheme="minorEastAsia" w:hAnsiTheme="minorEastAsia" w:hint="eastAsia"/>
          <w:color w:val="333333"/>
          <w:kern w:val="0"/>
          <w:sz w:val="24"/>
        </w:rPr>
        <w:t>明确以及农业保险的政策地位提升，中央对农业保险的发展越来越重视。</w:t>
      </w:r>
      <w:r w:rsidR="000551E6" w:rsidRPr="00F61C92">
        <w:rPr>
          <w:rFonts w:asciiTheme="minorEastAsia" w:hAnsiTheme="minorEastAsia"/>
          <w:color w:val="333333"/>
          <w:kern w:val="0"/>
          <w:sz w:val="24"/>
        </w:rPr>
        <w:t>2013年3月，国务院颁布《农业保险条例》，</w:t>
      </w:r>
      <w:r w:rsidR="000551E6" w:rsidRPr="00F61C92">
        <w:rPr>
          <w:rFonts w:asciiTheme="minorEastAsia" w:hAnsiTheme="minorEastAsia" w:hint="eastAsia"/>
          <w:color w:val="333333"/>
          <w:kern w:val="0"/>
          <w:sz w:val="24"/>
        </w:rPr>
        <w:t>农业保险进入快速发展车道。</w:t>
      </w:r>
    </w:p>
    <w:p w:rsidR="001A6210" w:rsidRDefault="001A6210" w:rsidP="001A6210">
      <w:pPr>
        <w:widowControl/>
        <w:shd w:val="clear" w:color="auto" w:fill="FEFEFE"/>
        <w:spacing w:line="360" w:lineRule="auto"/>
        <w:ind w:firstLineChars="200" w:firstLine="480"/>
        <w:jc w:val="left"/>
        <w:rPr>
          <w:rFonts w:asciiTheme="minorEastAsia" w:hAnsiTheme="minorEastAsia"/>
          <w:color w:val="333333"/>
          <w:kern w:val="0"/>
          <w:sz w:val="24"/>
        </w:rPr>
      </w:pPr>
      <w:r>
        <w:rPr>
          <w:rFonts w:asciiTheme="minorEastAsia" w:hAnsiTheme="minorEastAsia" w:hint="eastAsia"/>
          <w:noProof/>
          <w:color w:val="333333"/>
          <w:kern w:val="0"/>
          <w:sz w:val="24"/>
        </w:rPr>
        <w:lastRenderedPageBreak/>
        <w:drawing>
          <wp:anchor distT="0" distB="0" distL="114300" distR="114300" simplePos="0" relativeHeight="251659264" behindDoc="0" locked="0" layoutInCell="1" allowOverlap="1">
            <wp:simplePos x="0" y="0"/>
            <wp:positionH relativeFrom="column">
              <wp:posOffset>775335</wp:posOffset>
            </wp:positionH>
            <wp:positionV relativeFrom="paragraph">
              <wp:posOffset>1507490</wp:posOffset>
            </wp:positionV>
            <wp:extent cx="3676650" cy="2211705"/>
            <wp:effectExtent l="19050" t="0" r="0" b="0"/>
            <wp:wrapTopAndBottom/>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6650" cy="2211705"/>
                    </a:xfrm>
                    <a:prstGeom prst="rect">
                      <a:avLst/>
                    </a:prstGeom>
                    <a:noFill/>
                  </pic:spPr>
                </pic:pic>
              </a:graphicData>
            </a:graphic>
          </wp:anchor>
        </w:drawing>
      </w:r>
      <w:r w:rsidR="000551E6" w:rsidRPr="00F61C92">
        <w:rPr>
          <w:rFonts w:asciiTheme="minorEastAsia" w:hAnsiTheme="minorEastAsia" w:hint="eastAsia"/>
          <w:color w:val="333333"/>
          <w:kern w:val="0"/>
          <w:sz w:val="24"/>
        </w:rPr>
        <w:t>气候变化是农业发展的重要影响因素，倘若因为霜冻或大旱导致农业发展受挫，那么会使得中国的经济发展也会受到限制。近年来，随着政府对农业发展的关注以及农民的保险意识逐步提高，越来越多的农民选择购买农业保险，保障农业稳定发展，安神定心。这种趋势配合上政府的农业保险条例使得中国的农业发展大步前进。</w:t>
      </w:r>
    </w:p>
    <w:p w:rsidR="000551E6" w:rsidRPr="00F61C92" w:rsidRDefault="000551E6" w:rsidP="00F61C92">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从以上数据可以看出农业保险发展进步飞快。</w:t>
      </w:r>
      <w:r w:rsidRPr="00F61C92">
        <w:rPr>
          <w:rFonts w:asciiTheme="minorEastAsia" w:hAnsiTheme="minorEastAsia"/>
          <w:color w:val="333333"/>
          <w:kern w:val="0"/>
          <w:sz w:val="24"/>
        </w:rPr>
        <w:t>2011年，我国的农业保险收入为173.8亿元，此后</w:t>
      </w:r>
      <w:r w:rsidRPr="00F61C92">
        <w:rPr>
          <w:rFonts w:asciiTheme="minorEastAsia" w:hAnsiTheme="minorEastAsia" w:hint="eastAsia"/>
          <w:color w:val="333333"/>
          <w:kern w:val="0"/>
          <w:sz w:val="24"/>
        </w:rPr>
        <w:t>的每一年，收入较上一年都有着明显的增长</w:t>
      </w:r>
      <w:r w:rsidRPr="00F61C92">
        <w:rPr>
          <w:rFonts w:asciiTheme="minorEastAsia" w:hAnsiTheme="minorEastAsia"/>
          <w:color w:val="333333"/>
          <w:kern w:val="0"/>
          <w:sz w:val="24"/>
        </w:rPr>
        <w:t>。</w:t>
      </w:r>
      <w:r w:rsidRPr="00F61C92">
        <w:rPr>
          <w:rFonts w:asciiTheme="minorEastAsia" w:hAnsiTheme="minorEastAsia" w:hint="eastAsia"/>
          <w:color w:val="333333"/>
          <w:kern w:val="0"/>
          <w:sz w:val="24"/>
        </w:rPr>
        <w:t>随着农业保险的收入不断提高，说明农业保险已深得民心，越来越多的农业用户加入了投保农险的行列。</w:t>
      </w:r>
    </w:p>
    <w:p w:rsidR="000551E6" w:rsidRPr="00F61C92" w:rsidRDefault="000551E6" w:rsidP="00F61C92">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其中，中国人保财险在全球农险业务中占据大规模的份额。由上</w:t>
      </w:r>
      <w:proofErr w:type="gramStart"/>
      <w:r w:rsidRPr="00F61C92">
        <w:rPr>
          <w:rFonts w:asciiTheme="minorEastAsia" w:hAnsiTheme="minorEastAsia" w:hint="eastAsia"/>
          <w:color w:val="333333"/>
          <w:kern w:val="0"/>
          <w:sz w:val="24"/>
        </w:rPr>
        <w:t>图数据</w:t>
      </w:r>
      <w:proofErr w:type="gramEnd"/>
      <w:r w:rsidRPr="00F61C92">
        <w:rPr>
          <w:rFonts w:asciiTheme="minorEastAsia" w:hAnsiTheme="minorEastAsia" w:hint="eastAsia"/>
          <w:color w:val="333333"/>
          <w:kern w:val="0"/>
          <w:sz w:val="24"/>
        </w:rPr>
        <w:t>可知，我国有一半的农险业务都是由中国人保财险提供。简而言之，中国人保的农业保险的模式、所采取的流程很大程度的影响着我国农业保险的发展。而人保财险的农业保险规模之大，更体现在其覆盖承保的范围很广。</w:t>
      </w:r>
      <w:r w:rsidRPr="00F61C92">
        <w:rPr>
          <w:rFonts w:asciiTheme="minorEastAsia" w:hAnsiTheme="minorEastAsia"/>
          <w:color w:val="333333"/>
          <w:kern w:val="0"/>
          <w:sz w:val="24"/>
        </w:rPr>
        <w:t>截至2014年，已</w:t>
      </w:r>
      <w:r w:rsidRPr="00F61C92">
        <w:rPr>
          <w:rFonts w:asciiTheme="minorEastAsia" w:hAnsiTheme="minorEastAsia" w:hint="eastAsia"/>
          <w:color w:val="333333"/>
          <w:kern w:val="0"/>
          <w:sz w:val="24"/>
        </w:rPr>
        <w:t>经</w:t>
      </w:r>
      <w:r w:rsidRPr="00F61C92">
        <w:rPr>
          <w:rFonts w:asciiTheme="minorEastAsia" w:hAnsiTheme="minorEastAsia"/>
          <w:color w:val="333333"/>
          <w:kern w:val="0"/>
          <w:sz w:val="24"/>
        </w:rPr>
        <w:t>有320多个</w:t>
      </w:r>
      <w:r w:rsidRPr="00F61C92">
        <w:rPr>
          <w:rFonts w:asciiTheme="minorEastAsia" w:hAnsiTheme="minorEastAsia" w:hint="eastAsia"/>
          <w:color w:val="333333"/>
          <w:kern w:val="0"/>
          <w:sz w:val="24"/>
        </w:rPr>
        <w:t>地区</w:t>
      </w:r>
      <w:r w:rsidRPr="00F61C92">
        <w:rPr>
          <w:rFonts w:asciiTheme="minorEastAsia" w:hAnsiTheme="minorEastAsia"/>
          <w:color w:val="333333"/>
          <w:kern w:val="0"/>
          <w:sz w:val="24"/>
        </w:rPr>
        <w:t>承保、理赔服务中心、网点覆盖2700余家县级直属机构、6000余个三</w:t>
      </w:r>
      <w:proofErr w:type="gramStart"/>
      <w:r w:rsidRPr="00F61C92">
        <w:rPr>
          <w:rFonts w:asciiTheme="minorEastAsia" w:hAnsiTheme="minorEastAsia"/>
          <w:color w:val="333333"/>
          <w:kern w:val="0"/>
          <w:sz w:val="24"/>
        </w:rPr>
        <w:t>农保险</w:t>
      </w:r>
      <w:proofErr w:type="gramEnd"/>
      <w:r w:rsidRPr="00F61C92">
        <w:rPr>
          <w:rFonts w:asciiTheme="minorEastAsia" w:hAnsiTheme="minorEastAsia"/>
          <w:color w:val="333333"/>
          <w:kern w:val="0"/>
          <w:sz w:val="24"/>
        </w:rPr>
        <w:t>营销服务部、3万多三</w:t>
      </w:r>
      <w:proofErr w:type="gramStart"/>
      <w:r w:rsidRPr="00F61C92">
        <w:rPr>
          <w:rFonts w:asciiTheme="minorEastAsia" w:hAnsiTheme="minorEastAsia"/>
          <w:color w:val="333333"/>
          <w:kern w:val="0"/>
          <w:sz w:val="24"/>
        </w:rPr>
        <w:t>农保险</w:t>
      </w:r>
      <w:proofErr w:type="gramEnd"/>
      <w:r w:rsidRPr="00F61C92">
        <w:rPr>
          <w:rFonts w:asciiTheme="minorEastAsia" w:hAnsiTheme="minorEastAsia"/>
          <w:color w:val="333333"/>
          <w:kern w:val="0"/>
          <w:sz w:val="24"/>
        </w:rPr>
        <w:t>服务站、近30万处三</w:t>
      </w:r>
      <w:proofErr w:type="gramStart"/>
      <w:r w:rsidRPr="00F61C92">
        <w:rPr>
          <w:rFonts w:asciiTheme="minorEastAsia" w:hAnsiTheme="minorEastAsia"/>
          <w:color w:val="333333"/>
          <w:kern w:val="0"/>
          <w:sz w:val="24"/>
        </w:rPr>
        <w:t>农保险</w:t>
      </w:r>
      <w:proofErr w:type="gramEnd"/>
      <w:r w:rsidRPr="00F61C92">
        <w:rPr>
          <w:rFonts w:asciiTheme="minorEastAsia" w:hAnsiTheme="minorEastAsia"/>
          <w:color w:val="333333"/>
          <w:kern w:val="0"/>
          <w:sz w:val="24"/>
        </w:rPr>
        <w:t>服务点、覆盖92.1%的乡镇、覆盖53.13%的行政村。</w:t>
      </w:r>
      <w:r w:rsidRPr="00F61C92">
        <w:rPr>
          <w:rFonts w:asciiTheme="minorEastAsia" w:hAnsiTheme="minorEastAsia" w:hint="eastAsia"/>
          <w:color w:val="333333"/>
          <w:kern w:val="0"/>
          <w:sz w:val="24"/>
        </w:rPr>
        <w:t>（数据</w:t>
      </w:r>
      <w:proofErr w:type="gramStart"/>
      <w:r w:rsidRPr="00F61C92">
        <w:rPr>
          <w:rFonts w:asciiTheme="minorEastAsia" w:hAnsiTheme="minorEastAsia" w:hint="eastAsia"/>
          <w:color w:val="333333"/>
          <w:kern w:val="0"/>
          <w:sz w:val="24"/>
        </w:rPr>
        <w:t>来源于官网统计</w:t>
      </w:r>
      <w:proofErr w:type="gramEnd"/>
      <w:r w:rsidRPr="00F61C92">
        <w:rPr>
          <w:rFonts w:asciiTheme="minorEastAsia" w:hAnsiTheme="minorEastAsia" w:hint="eastAsia"/>
          <w:color w:val="333333"/>
          <w:kern w:val="0"/>
          <w:sz w:val="24"/>
        </w:rPr>
        <w:t>）</w:t>
      </w:r>
    </w:p>
    <w:p w:rsidR="000551E6" w:rsidRPr="00F61C92" w:rsidRDefault="000551E6" w:rsidP="00F61C92">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我国农业保险发展历程崎岖艰辛，但是随着政府政策的出台以及人们保险意识的加强，且在大头农险公司的带领下，我国的农业保险正处于蓬勃发展阶段。</w:t>
      </w:r>
    </w:p>
    <w:p w:rsidR="000551E6" w:rsidRPr="003D1927" w:rsidRDefault="0032399D" w:rsidP="000551E6">
      <w:pPr>
        <w:widowControl/>
        <w:shd w:val="clear" w:color="auto" w:fill="FEFEFE"/>
        <w:spacing w:line="360" w:lineRule="auto"/>
        <w:jc w:val="left"/>
        <w:rPr>
          <w:rFonts w:asciiTheme="minorEastAsia" w:hAnsiTheme="minorEastAsia"/>
          <w:b/>
          <w:color w:val="333333"/>
          <w:kern w:val="0"/>
          <w:sz w:val="24"/>
        </w:rPr>
      </w:pPr>
      <w:r w:rsidRPr="003D1927">
        <w:rPr>
          <w:rFonts w:asciiTheme="minorEastAsia" w:hAnsiTheme="minorEastAsia" w:hint="eastAsia"/>
          <w:b/>
          <w:color w:val="333333"/>
          <w:kern w:val="0"/>
          <w:sz w:val="24"/>
        </w:rPr>
        <w:t>三</w:t>
      </w:r>
      <w:r w:rsidR="006D27B3" w:rsidRPr="003D1927">
        <w:rPr>
          <w:rFonts w:asciiTheme="minorEastAsia" w:hAnsiTheme="minorEastAsia" w:hint="eastAsia"/>
          <w:b/>
          <w:color w:val="333333"/>
          <w:kern w:val="0"/>
          <w:sz w:val="24"/>
        </w:rPr>
        <w:t>、农业保险</w:t>
      </w:r>
      <w:r w:rsidR="006D27B3" w:rsidRPr="003D1927">
        <w:rPr>
          <w:rFonts w:asciiTheme="minorEastAsia" w:hAnsiTheme="minorEastAsia"/>
          <w:b/>
          <w:color w:val="333333"/>
          <w:kern w:val="0"/>
          <w:sz w:val="24"/>
        </w:rPr>
        <w:t>特点分析</w:t>
      </w:r>
    </w:p>
    <w:p w:rsidR="000551E6" w:rsidRPr="00F61C92" w:rsidRDefault="006D27B3" w:rsidP="000551E6">
      <w:pPr>
        <w:widowControl/>
        <w:shd w:val="clear" w:color="auto" w:fill="FEFEFE"/>
        <w:spacing w:line="360" w:lineRule="auto"/>
        <w:jc w:val="left"/>
        <w:rPr>
          <w:rFonts w:asciiTheme="minorEastAsia" w:hAnsiTheme="minorEastAsia"/>
          <w:color w:val="333333"/>
          <w:kern w:val="0"/>
          <w:sz w:val="24"/>
        </w:rPr>
      </w:pPr>
      <w:r>
        <w:rPr>
          <w:rFonts w:asciiTheme="minorEastAsia" w:hAnsiTheme="minorEastAsia" w:hint="eastAsia"/>
          <w:color w:val="333333"/>
          <w:kern w:val="0"/>
          <w:sz w:val="24"/>
        </w:rPr>
        <w:t>1.</w:t>
      </w:r>
      <w:r w:rsidR="000551E6" w:rsidRPr="00F61C92">
        <w:rPr>
          <w:rFonts w:asciiTheme="minorEastAsia" w:hAnsiTheme="minorEastAsia" w:hint="eastAsia"/>
          <w:color w:val="333333"/>
          <w:kern w:val="0"/>
          <w:sz w:val="24"/>
        </w:rPr>
        <w:t>多样性：由于农业风险的影响因素偏多，风险因素广泛，使得农业保险形式多样，对于不同形式的农业风险有着不同的保障方式。</w:t>
      </w:r>
    </w:p>
    <w:p w:rsidR="000551E6" w:rsidRPr="00F61C92" w:rsidRDefault="006D27B3" w:rsidP="000551E6">
      <w:pPr>
        <w:widowControl/>
        <w:shd w:val="clear" w:color="auto" w:fill="FEFEFE"/>
        <w:spacing w:line="360" w:lineRule="auto"/>
        <w:jc w:val="left"/>
        <w:rPr>
          <w:rFonts w:asciiTheme="minorEastAsia" w:hAnsiTheme="minorEastAsia"/>
          <w:color w:val="333333"/>
          <w:kern w:val="0"/>
          <w:sz w:val="24"/>
        </w:rPr>
      </w:pPr>
      <w:r>
        <w:rPr>
          <w:rFonts w:asciiTheme="minorEastAsia" w:hAnsiTheme="minorEastAsia" w:hint="eastAsia"/>
          <w:color w:val="333333"/>
          <w:kern w:val="0"/>
          <w:sz w:val="24"/>
        </w:rPr>
        <w:lastRenderedPageBreak/>
        <w:t>2.</w:t>
      </w:r>
      <w:r w:rsidR="000551E6" w:rsidRPr="00F61C92">
        <w:rPr>
          <w:rFonts w:asciiTheme="minorEastAsia" w:hAnsiTheme="minorEastAsia" w:hint="eastAsia"/>
          <w:color w:val="333333"/>
          <w:kern w:val="0"/>
          <w:sz w:val="24"/>
        </w:rPr>
        <w:t>分散性：农业生产的地域较为宽阔，因此分散程度较高。同时也因为农业生产方式多种多样，养殖业，畜牧业，林业等不同的农业形式使得风险衡量标准不容易统一。并且个体农业经营者难以抵御大规模的农业风险，分散至成千上万的农户共同承担可减轻单方面的压力。</w:t>
      </w:r>
    </w:p>
    <w:p w:rsidR="000551E6" w:rsidRPr="00F61C92" w:rsidRDefault="006D27B3" w:rsidP="000551E6">
      <w:pPr>
        <w:widowControl/>
        <w:shd w:val="clear" w:color="auto" w:fill="FEFEFE"/>
        <w:spacing w:line="360" w:lineRule="auto"/>
        <w:jc w:val="left"/>
        <w:rPr>
          <w:rFonts w:asciiTheme="minorEastAsia" w:hAnsiTheme="minorEastAsia"/>
          <w:color w:val="333333"/>
          <w:kern w:val="0"/>
          <w:sz w:val="24"/>
        </w:rPr>
      </w:pPr>
      <w:r>
        <w:rPr>
          <w:rFonts w:asciiTheme="minorEastAsia" w:hAnsiTheme="minorEastAsia" w:hint="eastAsia"/>
          <w:color w:val="333333"/>
          <w:kern w:val="0"/>
          <w:sz w:val="24"/>
        </w:rPr>
        <w:t>3.</w:t>
      </w:r>
      <w:r w:rsidR="000551E6" w:rsidRPr="00F61C92">
        <w:rPr>
          <w:rFonts w:asciiTheme="minorEastAsia" w:hAnsiTheme="minorEastAsia" w:hint="eastAsia"/>
          <w:color w:val="333333"/>
          <w:kern w:val="0"/>
          <w:sz w:val="24"/>
        </w:rPr>
        <w:t>季节性：农业发展受季节，气候的影响最大，表现在农业生产与季节气候的符合。</w:t>
      </w:r>
      <w:proofErr w:type="gramStart"/>
      <w:r w:rsidR="000551E6" w:rsidRPr="00F61C92">
        <w:rPr>
          <w:rFonts w:asciiTheme="minorEastAsia" w:hAnsiTheme="minorEastAsia" w:hint="eastAsia"/>
          <w:color w:val="333333"/>
          <w:kern w:val="0"/>
          <w:sz w:val="24"/>
        </w:rPr>
        <w:t>若农业</w:t>
      </w:r>
      <w:proofErr w:type="gramEnd"/>
      <w:r w:rsidR="000551E6" w:rsidRPr="00F61C92">
        <w:rPr>
          <w:rFonts w:asciiTheme="minorEastAsia" w:hAnsiTheme="minorEastAsia" w:hint="eastAsia"/>
          <w:color w:val="333333"/>
          <w:kern w:val="0"/>
          <w:sz w:val="24"/>
        </w:rPr>
        <w:t>生产</w:t>
      </w:r>
      <w:proofErr w:type="gramStart"/>
      <w:r w:rsidR="000551E6" w:rsidRPr="00F61C92">
        <w:rPr>
          <w:rFonts w:asciiTheme="minorEastAsia" w:hAnsiTheme="minorEastAsia" w:hint="eastAsia"/>
          <w:color w:val="333333"/>
          <w:kern w:val="0"/>
          <w:sz w:val="24"/>
        </w:rPr>
        <w:t>不</w:t>
      </w:r>
      <w:proofErr w:type="gramEnd"/>
      <w:r w:rsidR="000551E6" w:rsidRPr="00F61C92">
        <w:rPr>
          <w:rFonts w:asciiTheme="minorEastAsia" w:hAnsiTheme="minorEastAsia" w:hint="eastAsia"/>
          <w:color w:val="333333"/>
          <w:kern w:val="0"/>
          <w:sz w:val="24"/>
        </w:rPr>
        <w:t>在相对应的地域时间进行，那么一定会造成农业损失。并且农产品进入市场有着强的集中性，同种农产品的市场很容易出现季节性饱和</w:t>
      </w:r>
      <w:proofErr w:type="gramStart"/>
      <w:r w:rsidR="000551E6" w:rsidRPr="00F61C92">
        <w:rPr>
          <w:rFonts w:asciiTheme="minorEastAsia" w:hAnsiTheme="minorEastAsia" w:hint="eastAsia"/>
          <w:color w:val="333333"/>
          <w:kern w:val="0"/>
          <w:sz w:val="24"/>
        </w:rPr>
        <w:t>和</w:t>
      </w:r>
      <w:proofErr w:type="gramEnd"/>
      <w:r w:rsidR="000551E6" w:rsidRPr="00F61C92">
        <w:rPr>
          <w:rFonts w:asciiTheme="minorEastAsia" w:hAnsiTheme="minorEastAsia" w:hint="eastAsia"/>
          <w:color w:val="333333"/>
          <w:kern w:val="0"/>
          <w:sz w:val="24"/>
        </w:rPr>
        <w:t>季节性短缺。并且农务灾害与气候变化也关系密切，霜冻，大旱等都会对农业发展造成影响。</w:t>
      </w:r>
    </w:p>
    <w:p w:rsidR="000551E6" w:rsidRDefault="006D27B3" w:rsidP="000551E6">
      <w:pPr>
        <w:widowControl/>
        <w:shd w:val="clear" w:color="auto" w:fill="FEFEFE"/>
        <w:spacing w:line="360" w:lineRule="auto"/>
        <w:jc w:val="left"/>
        <w:rPr>
          <w:rFonts w:asciiTheme="minorEastAsia" w:hAnsiTheme="minorEastAsia"/>
          <w:color w:val="333333"/>
          <w:kern w:val="0"/>
          <w:sz w:val="24"/>
        </w:rPr>
      </w:pPr>
      <w:r>
        <w:rPr>
          <w:rFonts w:asciiTheme="minorEastAsia" w:hAnsiTheme="minorEastAsia" w:hint="eastAsia"/>
          <w:color w:val="333333"/>
          <w:kern w:val="0"/>
          <w:sz w:val="24"/>
        </w:rPr>
        <w:t>4.</w:t>
      </w:r>
      <w:r w:rsidR="000551E6" w:rsidRPr="00F61C92">
        <w:rPr>
          <w:rFonts w:asciiTheme="minorEastAsia" w:hAnsiTheme="minorEastAsia" w:hint="eastAsia"/>
          <w:color w:val="333333"/>
          <w:kern w:val="0"/>
          <w:sz w:val="24"/>
        </w:rPr>
        <w:t>伴生性：在农业生产中，一种风险事故的发生同时会引起另一种或多种的风险事故，并且这些事故的损失很难区分。</w:t>
      </w:r>
    </w:p>
    <w:p w:rsidR="0032399D" w:rsidRPr="003D1927" w:rsidRDefault="0032399D" w:rsidP="0032399D">
      <w:pPr>
        <w:widowControl/>
        <w:shd w:val="clear" w:color="auto" w:fill="FEFEFE"/>
        <w:spacing w:line="360" w:lineRule="auto"/>
        <w:jc w:val="left"/>
        <w:rPr>
          <w:rFonts w:asciiTheme="minorEastAsia" w:hAnsiTheme="minorEastAsia"/>
          <w:b/>
          <w:color w:val="333333"/>
          <w:kern w:val="0"/>
          <w:sz w:val="24"/>
        </w:rPr>
      </w:pPr>
      <w:r w:rsidRPr="003D1927">
        <w:rPr>
          <w:rFonts w:asciiTheme="minorEastAsia" w:hAnsiTheme="minorEastAsia" w:hint="eastAsia"/>
          <w:b/>
          <w:color w:val="333333"/>
          <w:kern w:val="0"/>
          <w:sz w:val="24"/>
        </w:rPr>
        <w:t>四、</w:t>
      </w:r>
      <w:r w:rsidRPr="003D1927">
        <w:rPr>
          <w:rFonts w:asciiTheme="minorEastAsia" w:hAnsiTheme="minorEastAsia"/>
          <w:b/>
          <w:color w:val="333333"/>
          <w:kern w:val="0"/>
          <w:sz w:val="24"/>
        </w:rPr>
        <w:t>农业保险现阶段面临的问题</w:t>
      </w:r>
    </w:p>
    <w:p w:rsidR="0032399D" w:rsidRPr="00F61C92" w:rsidRDefault="0032399D" w:rsidP="0032399D">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hint="eastAsia"/>
          <w:color w:val="333333"/>
          <w:kern w:val="0"/>
          <w:sz w:val="24"/>
        </w:rPr>
        <w:t>1.农民收入低，降低了农民参保地积极性</w:t>
      </w:r>
    </w:p>
    <w:p w:rsidR="0032399D" w:rsidRPr="00F61C92" w:rsidRDefault="0032399D" w:rsidP="0032399D">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在过去的几年里，许多农产品供过于求，价格大幅度下跌，使得农户来自农业的收入减少，以务农为主的小农经济体获取收入显得极其困难。农民的收入需维持日常生活、税费支付，那么农民</w:t>
      </w:r>
      <w:r w:rsidRPr="00F61C92">
        <w:rPr>
          <w:rFonts w:asciiTheme="minorEastAsia" w:hAnsiTheme="minorEastAsia"/>
          <w:color w:val="333333"/>
          <w:kern w:val="0"/>
          <w:sz w:val="24"/>
        </w:rPr>
        <w:t>真正可以支配的收入</w:t>
      </w:r>
      <w:r w:rsidRPr="00F61C92">
        <w:rPr>
          <w:rFonts w:asciiTheme="minorEastAsia" w:hAnsiTheme="minorEastAsia" w:hint="eastAsia"/>
          <w:color w:val="333333"/>
          <w:kern w:val="0"/>
          <w:sz w:val="24"/>
        </w:rPr>
        <w:t>显然</w:t>
      </w:r>
      <w:r w:rsidRPr="00F61C92">
        <w:rPr>
          <w:rFonts w:asciiTheme="minorEastAsia" w:hAnsiTheme="minorEastAsia"/>
          <w:color w:val="333333"/>
          <w:kern w:val="0"/>
          <w:sz w:val="24"/>
        </w:rPr>
        <w:t>已经是</w:t>
      </w:r>
      <w:r w:rsidRPr="00F61C92">
        <w:rPr>
          <w:rFonts w:asciiTheme="minorEastAsia" w:hAnsiTheme="minorEastAsia" w:hint="eastAsia"/>
          <w:color w:val="333333"/>
          <w:kern w:val="0"/>
          <w:sz w:val="24"/>
        </w:rPr>
        <w:t>甚微</w:t>
      </w:r>
      <w:r w:rsidRPr="00F61C92">
        <w:rPr>
          <w:rFonts w:asciiTheme="minorEastAsia" w:hAnsiTheme="minorEastAsia"/>
          <w:color w:val="333333"/>
          <w:kern w:val="0"/>
          <w:sz w:val="24"/>
        </w:rPr>
        <w:t>。</w:t>
      </w:r>
      <w:r w:rsidRPr="00F61C92">
        <w:rPr>
          <w:rFonts w:asciiTheme="minorEastAsia" w:hAnsiTheme="minorEastAsia" w:hint="eastAsia"/>
          <w:color w:val="333333"/>
          <w:kern w:val="0"/>
          <w:sz w:val="24"/>
        </w:rPr>
        <w:t>此时若</w:t>
      </w:r>
      <w:r w:rsidRPr="00F61C92">
        <w:rPr>
          <w:rFonts w:asciiTheme="minorEastAsia" w:hAnsiTheme="minorEastAsia"/>
          <w:color w:val="333333"/>
          <w:kern w:val="0"/>
          <w:sz w:val="24"/>
        </w:rPr>
        <w:t>要</w:t>
      </w:r>
      <w:r w:rsidRPr="00F61C92">
        <w:rPr>
          <w:rFonts w:asciiTheme="minorEastAsia" w:hAnsiTheme="minorEastAsia" w:hint="eastAsia"/>
          <w:color w:val="333333"/>
          <w:kern w:val="0"/>
          <w:sz w:val="24"/>
        </w:rPr>
        <w:t>投保农业保险</w:t>
      </w:r>
      <w:r w:rsidRPr="00F61C92">
        <w:rPr>
          <w:rFonts w:asciiTheme="minorEastAsia" w:hAnsiTheme="minorEastAsia"/>
          <w:color w:val="333333"/>
          <w:kern w:val="0"/>
          <w:sz w:val="24"/>
        </w:rPr>
        <w:t>，</w:t>
      </w:r>
      <w:r w:rsidRPr="00F61C92">
        <w:rPr>
          <w:rFonts w:asciiTheme="minorEastAsia" w:hAnsiTheme="minorEastAsia" w:hint="eastAsia"/>
          <w:color w:val="333333"/>
          <w:kern w:val="0"/>
          <w:sz w:val="24"/>
        </w:rPr>
        <w:t>相信大部分的农户都会反应“没钱，太贵”的心理</w:t>
      </w:r>
      <w:r w:rsidRPr="00F61C92">
        <w:rPr>
          <w:rFonts w:asciiTheme="minorEastAsia" w:hAnsiTheme="minorEastAsia"/>
          <w:color w:val="333333"/>
          <w:kern w:val="0"/>
          <w:sz w:val="24"/>
        </w:rPr>
        <w:t>。</w:t>
      </w:r>
      <w:r w:rsidRPr="00F61C92">
        <w:rPr>
          <w:rFonts w:asciiTheme="minorEastAsia" w:hAnsiTheme="minorEastAsia" w:hint="eastAsia"/>
          <w:color w:val="333333"/>
          <w:kern w:val="0"/>
          <w:sz w:val="24"/>
        </w:rPr>
        <w:t>同时农业保险的流程较为复杂，保险人和被保险人往往会在赔付方面产生分歧，</w:t>
      </w:r>
      <w:proofErr w:type="gramStart"/>
      <w:r w:rsidRPr="00F61C92">
        <w:rPr>
          <w:rFonts w:asciiTheme="minorEastAsia" w:hAnsiTheme="minorEastAsia" w:hint="eastAsia"/>
          <w:color w:val="333333"/>
          <w:kern w:val="0"/>
          <w:sz w:val="24"/>
        </w:rPr>
        <w:t>从而从而</w:t>
      </w:r>
      <w:proofErr w:type="gramEnd"/>
      <w:r w:rsidRPr="00F61C92">
        <w:rPr>
          <w:rFonts w:asciiTheme="minorEastAsia" w:hAnsiTheme="minorEastAsia" w:hint="eastAsia"/>
          <w:color w:val="333333"/>
          <w:kern w:val="0"/>
          <w:sz w:val="24"/>
        </w:rPr>
        <w:t>使得农户投保的积极性降低。</w:t>
      </w:r>
    </w:p>
    <w:p w:rsidR="0032399D" w:rsidRPr="00F61C92" w:rsidRDefault="0032399D" w:rsidP="0032399D">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hint="eastAsia"/>
          <w:color w:val="333333"/>
          <w:kern w:val="0"/>
          <w:sz w:val="24"/>
        </w:rPr>
        <w:t>2.能够带领农业保险稳步向前，积极发展的保险企业过少</w:t>
      </w:r>
    </w:p>
    <w:p w:rsidR="0032399D" w:rsidRPr="00F61C92" w:rsidRDefault="0032399D" w:rsidP="0032399D">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中国的农业受灾情况不容小视</w:t>
      </w:r>
      <w:r w:rsidRPr="00F61C92">
        <w:rPr>
          <w:rFonts w:asciiTheme="minorEastAsia" w:hAnsiTheme="minorEastAsia"/>
          <w:color w:val="333333"/>
          <w:kern w:val="0"/>
          <w:sz w:val="24"/>
        </w:rPr>
        <w:t>，</w:t>
      </w:r>
      <w:r w:rsidRPr="00F61C92">
        <w:rPr>
          <w:rFonts w:asciiTheme="minorEastAsia" w:hAnsiTheme="minorEastAsia" w:hint="eastAsia"/>
          <w:color w:val="333333"/>
          <w:kern w:val="0"/>
          <w:sz w:val="24"/>
        </w:rPr>
        <w:t>每年的农业灾害占比都占国内所有灾害类型的40%以上，基于我国经济以农业发展为主，相较于发达国家更是高出10%以上</w:t>
      </w:r>
      <w:r w:rsidRPr="00F61C92">
        <w:rPr>
          <w:rFonts w:asciiTheme="minorEastAsia" w:hAnsiTheme="minorEastAsia"/>
          <w:color w:val="333333"/>
          <w:kern w:val="0"/>
          <w:sz w:val="24"/>
        </w:rPr>
        <w:t>。</w:t>
      </w:r>
      <w:r w:rsidRPr="00F61C92">
        <w:rPr>
          <w:rFonts w:asciiTheme="minorEastAsia" w:hAnsiTheme="minorEastAsia" w:hint="eastAsia"/>
          <w:color w:val="333333"/>
          <w:kern w:val="0"/>
          <w:sz w:val="24"/>
        </w:rPr>
        <w:t>中国的农业发展因自然灾害而受挫125亿左右</w:t>
      </w:r>
      <w:r w:rsidRPr="00F61C92">
        <w:rPr>
          <w:rFonts w:asciiTheme="minorEastAsia" w:hAnsiTheme="minorEastAsia"/>
          <w:color w:val="333333"/>
          <w:kern w:val="0"/>
          <w:sz w:val="24"/>
        </w:rPr>
        <w:t>，而全世界平均每年</w:t>
      </w:r>
      <w:r w:rsidRPr="00F61C92">
        <w:rPr>
          <w:rFonts w:asciiTheme="minorEastAsia" w:hAnsiTheme="minorEastAsia" w:hint="eastAsia"/>
          <w:color w:val="333333"/>
          <w:kern w:val="0"/>
          <w:sz w:val="24"/>
        </w:rPr>
        <w:t>的农业自然灾害损失也就500亿</w:t>
      </w:r>
      <w:r w:rsidRPr="00F61C92">
        <w:rPr>
          <w:rFonts w:asciiTheme="minorEastAsia" w:hAnsiTheme="minorEastAsia"/>
          <w:color w:val="333333"/>
          <w:kern w:val="0"/>
          <w:sz w:val="24"/>
        </w:rPr>
        <w:t>，中国</w:t>
      </w:r>
      <w:r w:rsidRPr="00F61C92">
        <w:rPr>
          <w:rFonts w:asciiTheme="minorEastAsia" w:hAnsiTheme="minorEastAsia" w:hint="eastAsia"/>
          <w:color w:val="333333"/>
          <w:kern w:val="0"/>
          <w:sz w:val="24"/>
        </w:rPr>
        <w:t>竟惊人地</w:t>
      </w:r>
      <w:r w:rsidRPr="00F61C92">
        <w:rPr>
          <w:rFonts w:asciiTheme="minorEastAsia" w:hAnsiTheme="minorEastAsia"/>
          <w:color w:val="333333"/>
          <w:kern w:val="0"/>
          <w:sz w:val="24"/>
        </w:rPr>
        <w:t>占</w:t>
      </w:r>
      <w:r w:rsidRPr="00F61C92">
        <w:rPr>
          <w:rFonts w:asciiTheme="minorEastAsia" w:hAnsiTheme="minorEastAsia" w:hint="eastAsia"/>
          <w:color w:val="333333"/>
          <w:kern w:val="0"/>
          <w:sz w:val="24"/>
        </w:rPr>
        <w:t>据</w:t>
      </w:r>
      <w:r w:rsidRPr="00F61C92">
        <w:rPr>
          <w:rFonts w:asciiTheme="minorEastAsia" w:hAnsiTheme="minorEastAsia"/>
          <w:color w:val="333333"/>
          <w:kern w:val="0"/>
          <w:sz w:val="24"/>
        </w:rPr>
        <w:t>了1/4的比例。农业保险收费低、风险大、</w:t>
      </w:r>
      <w:r w:rsidRPr="00F61C92">
        <w:rPr>
          <w:rFonts w:asciiTheme="minorEastAsia" w:hAnsiTheme="minorEastAsia" w:hint="eastAsia"/>
          <w:color w:val="333333"/>
          <w:kern w:val="0"/>
          <w:sz w:val="24"/>
        </w:rPr>
        <w:t>且</w:t>
      </w:r>
      <w:r w:rsidRPr="00F61C92">
        <w:rPr>
          <w:rFonts w:asciiTheme="minorEastAsia" w:hAnsiTheme="minorEastAsia"/>
          <w:color w:val="333333"/>
          <w:kern w:val="0"/>
          <w:sz w:val="24"/>
        </w:rPr>
        <w:t>赔付率高，</w:t>
      </w:r>
      <w:r w:rsidRPr="00F61C92">
        <w:rPr>
          <w:rFonts w:asciiTheme="minorEastAsia" w:hAnsiTheme="minorEastAsia" w:hint="eastAsia"/>
          <w:color w:val="333333"/>
          <w:kern w:val="0"/>
          <w:sz w:val="24"/>
        </w:rPr>
        <w:t>保险公司很难保本</w:t>
      </w:r>
      <w:r w:rsidRPr="00F61C92">
        <w:rPr>
          <w:rFonts w:asciiTheme="minorEastAsia" w:hAnsiTheme="minorEastAsia"/>
          <w:color w:val="333333"/>
          <w:kern w:val="0"/>
          <w:sz w:val="24"/>
        </w:rPr>
        <w:t>。</w:t>
      </w:r>
      <w:r w:rsidRPr="00F61C92">
        <w:rPr>
          <w:rFonts w:asciiTheme="minorEastAsia" w:hAnsiTheme="minorEastAsia" w:hint="eastAsia"/>
          <w:color w:val="333333"/>
          <w:kern w:val="0"/>
          <w:sz w:val="24"/>
        </w:rPr>
        <w:t>各种灾害的不可预期性</w:t>
      </w:r>
      <w:r w:rsidRPr="00F61C92">
        <w:rPr>
          <w:rFonts w:asciiTheme="minorEastAsia" w:hAnsiTheme="minorEastAsia"/>
          <w:color w:val="333333"/>
          <w:kern w:val="0"/>
          <w:sz w:val="24"/>
        </w:rPr>
        <w:t>使</w:t>
      </w:r>
      <w:r w:rsidRPr="00F61C92">
        <w:rPr>
          <w:rFonts w:asciiTheme="minorEastAsia" w:hAnsiTheme="minorEastAsia" w:hint="eastAsia"/>
          <w:color w:val="333333"/>
          <w:kern w:val="0"/>
          <w:sz w:val="24"/>
        </w:rPr>
        <w:t>得</w:t>
      </w:r>
      <w:r w:rsidRPr="00F61C92">
        <w:rPr>
          <w:rFonts w:asciiTheme="minorEastAsia" w:hAnsiTheme="minorEastAsia"/>
          <w:color w:val="333333"/>
          <w:kern w:val="0"/>
          <w:sz w:val="24"/>
        </w:rPr>
        <w:t>保险公司从技术上无法</w:t>
      </w:r>
      <w:r w:rsidRPr="00F61C92">
        <w:rPr>
          <w:rFonts w:asciiTheme="minorEastAsia" w:hAnsiTheme="minorEastAsia" w:hint="eastAsia"/>
          <w:color w:val="333333"/>
          <w:kern w:val="0"/>
          <w:sz w:val="24"/>
        </w:rPr>
        <w:t>及时有效地</w:t>
      </w:r>
      <w:r w:rsidRPr="00F61C92">
        <w:rPr>
          <w:rFonts w:asciiTheme="minorEastAsia" w:hAnsiTheme="minorEastAsia"/>
          <w:color w:val="333333"/>
          <w:kern w:val="0"/>
          <w:sz w:val="24"/>
        </w:rPr>
        <w:t>回避风险，</w:t>
      </w:r>
      <w:r w:rsidRPr="00F61C92">
        <w:rPr>
          <w:rFonts w:asciiTheme="minorEastAsia" w:hAnsiTheme="minorEastAsia" w:hint="eastAsia"/>
          <w:color w:val="333333"/>
          <w:kern w:val="0"/>
          <w:sz w:val="24"/>
        </w:rPr>
        <w:t>届时所收取的农业保险保费无法支持保险公司得赔付</w:t>
      </w:r>
      <w:r w:rsidRPr="00F61C92">
        <w:rPr>
          <w:rFonts w:asciiTheme="minorEastAsia" w:hAnsiTheme="minorEastAsia"/>
          <w:color w:val="333333"/>
          <w:kern w:val="0"/>
          <w:sz w:val="24"/>
        </w:rPr>
        <w:t>。</w:t>
      </w:r>
      <w:r w:rsidRPr="00F61C92">
        <w:rPr>
          <w:rFonts w:asciiTheme="minorEastAsia" w:hAnsiTheme="minorEastAsia" w:hint="eastAsia"/>
          <w:color w:val="333333"/>
          <w:kern w:val="0"/>
          <w:sz w:val="24"/>
        </w:rPr>
        <w:t>因此，能够承担此类冲击的保险公司太少，小公司甚至是不敢承保，限制了农业保险的发展。</w:t>
      </w:r>
    </w:p>
    <w:p w:rsidR="0032399D" w:rsidRPr="00F61C92" w:rsidRDefault="0032399D" w:rsidP="0032399D">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hint="eastAsia"/>
          <w:color w:val="333333"/>
          <w:kern w:val="0"/>
          <w:sz w:val="24"/>
        </w:rPr>
        <w:t>3.国家对于农业保险的有利措施尚少</w:t>
      </w:r>
    </w:p>
    <w:p w:rsidR="0032399D" w:rsidRPr="00F61C92" w:rsidRDefault="0032399D" w:rsidP="0032399D">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lastRenderedPageBreak/>
        <w:t>农业保险不同于灾难救济，它不仅涉及到农村农户的收入再分配，同时也要求贴合政府政策。如果没有较高的政府补贴，财产保险公司是不会愿意设立农业保险业务，也会打击已有农业保险的保险公司积极性。农业保险是一项社会化</w:t>
      </w:r>
      <w:proofErr w:type="gramStart"/>
      <w:r w:rsidRPr="00F61C92">
        <w:rPr>
          <w:rFonts w:asciiTheme="minorEastAsia" w:hAnsiTheme="minorEastAsia" w:hint="eastAsia"/>
          <w:color w:val="333333"/>
          <w:kern w:val="0"/>
          <w:sz w:val="24"/>
        </w:rPr>
        <w:t>得保障</w:t>
      </w:r>
      <w:proofErr w:type="gramEnd"/>
      <w:r w:rsidRPr="00F61C92">
        <w:rPr>
          <w:rFonts w:asciiTheme="minorEastAsia" w:hAnsiTheme="minorEastAsia" w:hint="eastAsia"/>
          <w:color w:val="333333"/>
          <w:kern w:val="0"/>
          <w:sz w:val="24"/>
        </w:rPr>
        <w:t>工程，其中盈利</w:t>
      </w:r>
      <w:proofErr w:type="gramStart"/>
      <w:r w:rsidRPr="00F61C92">
        <w:rPr>
          <w:rFonts w:asciiTheme="minorEastAsia" w:hAnsiTheme="minorEastAsia" w:hint="eastAsia"/>
          <w:color w:val="333333"/>
          <w:kern w:val="0"/>
          <w:sz w:val="24"/>
        </w:rPr>
        <w:t>得目的</w:t>
      </w:r>
      <w:proofErr w:type="gramEnd"/>
      <w:r w:rsidRPr="00F61C92">
        <w:rPr>
          <w:rFonts w:asciiTheme="minorEastAsia" w:hAnsiTheme="minorEastAsia" w:hint="eastAsia"/>
          <w:color w:val="333333"/>
          <w:kern w:val="0"/>
          <w:sz w:val="24"/>
        </w:rPr>
        <w:t>远远小于经济保障得目的，农业保险的基础应当是政府保护的。</w:t>
      </w:r>
    </w:p>
    <w:p w:rsidR="0032399D" w:rsidRPr="00F61C92" w:rsidRDefault="0032399D" w:rsidP="0032399D">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hint="eastAsia"/>
          <w:color w:val="333333"/>
          <w:kern w:val="0"/>
          <w:sz w:val="24"/>
        </w:rPr>
        <w:t>4.农业保险承担着较大的信用风险</w:t>
      </w:r>
    </w:p>
    <w:p w:rsidR="0032399D" w:rsidRPr="00F61C92" w:rsidRDefault="0032399D" w:rsidP="0032399D">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农业保险的承保手续较复杂，调查风险，确定保单生效的成本较大且步骤繁琐。保险公司若是稍有疏忽，部分不守信用的农民便会谎报损失，申请更多的赔偿，从而盈利，不遵守最大诚信原则。</w:t>
      </w:r>
    </w:p>
    <w:p w:rsidR="0032399D" w:rsidRPr="00F61C92" w:rsidRDefault="0032399D" w:rsidP="0032399D">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hint="eastAsia"/>
          <w:color w:val="333333"/>
          <w:kern w:val="0"/>
          <w:sz w:val="24"/>
        </w:rPr>
        <w:t>5.</w:t>
      </w:r>
      <w:r w:rsidRPr="00F61C92">
        <w:rPr>
          <w:rFonts w:asciiTheme="minorEastAsia" w:hAnsiTheme="minorEastAsia"/>
          <w:color w:val="333333"/>
          <w:kern w:val="0"/>
          <w:sz w:val="24"/>
        </w:rPr>
        <w:t>农业保险组织</w:t>
      </w:r>
      <w:r w:rsidRPr="00F61C92">
        <w:rPr>
          <w:rFonts w:asciiTheme="minorEastAsia" w:hAnsiTheme="minorEastAsia" w:hint="eastAsia"/>
          <w:color w:val="333333"/>
          <w:kern w:val="0"/>
          <w:sz w:val="24"/>
        </w:rPr>
        <w:t>的</w:t>
      </w:r>
      <w:r w:rsidRPr="00F61C92">
        <w:rPr>
          <w:rFonts w:asciiTheme="minorEastAsia" w:hAnsiTheme="minorEastAsia"/>
          <w:color w:val="333333"/>
          <w:kern w:val="0"/>
          <w:sz w:val="24"/>
        </w:rPr>
        <w:t>体系</w:t>
      </w:r>
      <w:r w:rsidRPr="00F61C92">
        <w:rPr>
          <w:rFonts w:asciiTheme="minorEastAsia" w:hAnsiTheme="minorEastAsia" w:hint="eastAsia"/>
          <w:color w:val="333333"/>
          <w:kern w:val="0"/>
          <w:sz w:val="24"/>
        </w:rPr>
        <w:t>过于</w:t>
      </w:r>
      <w:r w:rsidRPr="00F61C92">
        <w:rPr>
          <w:rFonts w:asciiTheme="minorEastAsia" w:hAnsiTheme="minorEastAsia"/>
          <w:color w:val="333333"/>
          <w:kern w:val="0"/>
          <w:sz w:val="24"/>
        </w:rPr>
        <w:t>分散</w:t>
      </w:r>
      <w:r w:rsidRPr="00F61C92">
        <w:rPr>
          <w:rFonts w:asciiTheme="minorEastAsia" w:hAnsiTheme="minorEastAsia" w:hint="eastAsia"/>
          <w:color w:val="333333"/>
          <w:kern w:val="0"/>
          <w:sz w:val="24"/>
        </w:rPr>
        <w:t>，没有适当的联动</w:t>
      </w:r>
    </w:p>
    <w:p w:rsidR="0032399D" w:rsidRPr="00F61C92" w:rsidRDefault="0032399D" w:rsidP="0032399D">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农业保险组织体系包括</w:t>
      </w:r>
      <w:proofErr w:type="gramStart"/>
      <w:r w:rsidRPr="00F61C92">
        <w:rPr>
          <w:rFonts w:asciiTheme="minorEastAsia" w:hAnsiTheme="minorEastAsia" w:hint="eastAsia"/>
          <w:color w:val="333333"/>
          <w:kern w:val="0"/>
          <w:sz w:val="24"/>
        </w:rPr>
        <w:t>保险公司保险公司</w:t>
      </w:r>
      <w:proofErr w:type="gramEnd"/>
      <w:r w:rsidRPr="00F61C92">
        <w:rPr>
          <w:rFonts w:asciiTheme="minorEastAsia" w:hAnsiTheme="minorEastAsia" w:hint="eastAsia"/>
          <w:color w:val="333333"/>
          <w:kern w:val="0"/>
          <w:sz w:val="24"/>
        </w:rPr>
        <w:t>与地方政府联办、保险合作社经办、保险公司独自经营等。这个体系是分散的，无法实现政府、保险人、被保险人三者的联动，无法提高三者的积极性。保险机构对应于农业保险的政策尚未健全，使得农业保险的主题体系无法完整体现，从而约束了农业保险的发展。</w:t>
      </w:r>
    </w:p>
    <w:p w:rsidR="0032399D" w:rsidRPr="00F61C92" w:rsidRDefault="0032399D" w:rsidP="0032399D">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hint="eastAsia"/>
          <w:color w:val="333333"/>
          <w:kern w:val="0"/>
          <w:sz w:val="24"/>
        </w:rPr>
        <w:t>6.险种少，研发弱</w:t>
      </w:r>
    </w:p>
    <w:p w:rsidR="0032399D" w:rsidRPr="0032399D" w:rsidRDefault="0032399D" w:rsidP="0032399D">
      <w:pPr>
        <w:widowControl/>
        <w:shd w:val="clear" w:color="auto" w:fill="FEFEFE"/>
        <w:spacing w:line="360" w:lineRule="auto"/>
        <w:ind w:firstLineChars="150" w:firstLine="360"/>
        <w:jc w:val="left"/>
        <w:rPr>
          <w:rFonts w:asciiTheme="minorEastAsia" w:hAnsiTheme="minorEastAsia"/>
          <w:color w:val="333333"/>
          <w:kern w:val="0"/>
          <w:sz w:val="24"/>
        </w:rPr>
      </w:pPr>
      <w:r w:rsidRPr="00F61C92">
        <w:rPr>
          <w:rFonts w:asciiTheme="minorEastAsia" w:hAnsiTheme="minorEastAsia" w:hint="eastAsia"/>
          <w:color w:val="333333"/>
          <w:kern w:val="0"/>
          <w:sz w:val="24"/>
        </w:rPr>
        <w:t>产品的质量低、数量少、产品有关内容条款的更新速度缓慢、缺乏针对性，这些都是目前农业保险表面上最为明显的问题。实际考察农民可投保水平的行动过少，没有贴合投保人的真正需求，也无法适应市场需求的多样化，这也与缺乏相关保险人才有关。</w:t>
      </w:r>
    </w:p>
    <w:p w:rsidR="000551E6" w:rsidRPr="003D1927" w:rsidRDefault="006D27B3" w:rsidP="000551E6">
      <w:pPr>
        <w:widowControl/>
        <w:shd w:val="clear" w:color="auto" w:fill="FEFEFE"/>
        <w:spacing w:line="360" w:lineRule="auto"/>
        <w:jc w:val="left"/>
        <w:rPr>
          <w:rFonts w:asciiTheme="minorEastAsia" w:hAnsiTheme="minorEastAsia"/>
          <w:b/>
          <w:color w:val="333333"/>
          <w:kern w:val="0"/>
          <w:sz w:val="24"/>
        </w:rPr>
      </w:pPr>
      <w:r w:rsidRPr="003D1927">
        <w:rPr>
          <w:rFonts w:asciiTheme="minorEastAsia" w:hAnsiTheme="minorEastAsia"/>
          <w:b/>
          <w:color w:val="333333"/>
          <w:kern w:val="0"/>
          <w:sz w:val="24"/>
        </w:rPr>
        <w:t>五</w:t>
      </w:r>
      <w:r w:rsidRPr="003D1927">
        <w:rPr>
          <w:rFonts w:asciiTheme="minorEastAsia" w:hAnsiTheme="minorEastAsia" w:hint="eastAsia"/>
          <w:b/>
          <w:color w:val="333333"/>
          <w:kern w:val="0"/>
          <w:sz w:val="24"/>
        </w:rPr>
        <w:t>、</w:t>
      </w:r>
      <w:r w:rsidR="0032399D" w:rsidRPr="003D1927">
        <w:rPr>
          <w:rFonts w:asciiTheme="minorEastAsia" w:hAnsiTheme="minorEastAsia" w:hint="eastAsia"/>
          <w:b/>
          <w:color w:val="333333"/>
          <w:kern w:val="0"/>
          <w:sz w:val="24"/>
        </w:rPr>
        <w:t>政策结合下</w:t>
      </w:r>
      <w:r w:rsidR="0032399D" w:rsidRPr="003D1927">
        <w:rPr>
          <w:rFonts w:asciiTheme="minorEastAsia" w:hAnsiTheme="minorEastAsia"/>
          <w:b/>
          <w:color w:val="333333"/>
          <w:kern w:val="0"/>
          <w:sz w:val="24"/>
        </w:rPr>
        <w:t>人保农险的产品创新及产品营销现状</w:t>
      </w:r>
    </w:p>
    <w:p w:rsidR="000551E6" w:rsidRPr="00F61C92" w:rsidRDefault="0032399D" w:rsidP="006D27B3">
      <w:pPr>
        <w:widowControl/>
        <w:shd w:val="clear" w:color="auto" w:fill="FEFEFE"/>
        <w:spacing w:line="360" w:lineRule="auto"/>
        <w:ind w:firstLineChars="200" w:firstLine="480"/>
        <w:jc w:val="left"/>
        <w:rPr>
          <w:rFonts w:asciiTheme="minorEastAsia" w:hAnsiTheme="minorEastAsia"/>
          <w:color w:val="333333"/>
          <w:kern w:val="0"/>
          <w:sz w:val="24"/>
        </w:rPr>
      </w:pPr>
      <w:r>
        <w:rPr>
          <w:rFonts w:asciiTheme="minorEastAsia" w:hAnsiTheme="minorEastAsia" w:hint="eastAsia"/>
          <w:color w:val="333333"/>
          <w:kern w:val="0"/>
          <w:sz w:val="24"/>
        </w:rPr>
        <w:t>充分考虑农业保险的特点和面临的问题，</w:t>
      </w:r>
      <w:r w:rsidR="000551E6" w:rsidRPr="00F61C92">
        <w:rPr>
          <w:rFonts w:asciiTheme="minorEastAsia" w:hAnsiTheme="minorEastAsia" w:hint="eastAsia"/>
          <w:color w:val="333333"/>
          <w:kern w:val="0"/>
          <w:sz w:val="24"/>
        </w:rPr>
        <w:t>目前中国人保财险的农险产品按性质分为政策性农业保险和商业性农业保险，政策性农业保险产品又分为中央政策性产品和地方政策性产品，其中中央政策性补贴险种包括水稻、玉米、小麦、油料 作物、棉花、马铃薯、青稞、天然橡胶、森林、</w:t>
      </w:r>
      <w:proofErr w:type="gramStart"/>
      <w:r w:rsidR="000551E6" w:rsidRPr="00F61C92">
        <w:rPr>
          <w:rFonts w:asciiTheme="minorEastAsia" w:hAnsiTheme="minorEastAsia" w:hint="eastAsia"/>
          <w:color w:val="333333"/>
          <w:kern w:val="0"/>
          <w:sz w:val="24"/>
        </w:rPr>
        <w:t>能繁母猪</w:t>
      </w:r>
      <w:proofErr w:type="gramEnd"/>
      <w:r w:rsidR="000551E6" w:rsidRPr="00F61C92">
        <w:rPr>
          <w:rFonts w:asciiTheme="minorEastAsia" w:hAnsiTheme="minorEastAsia" w:hint="eastAsia"/>
          <w:color w:val="333333"/>
          <w:kern w:val="0"/>
          <w:sz w:val="24"/>
        </w:rPr>
        <w:t xml:space="preserve">、奶牛、育肥 猪、牦牛、藏系羊、糖料作物（甘蔗、甜菜）共 </w:t>
      </w:r>
      <w:r w:rsidR="000551E6" w:rsidRPr="00F61C92">
        <w:rPr>
          <w:rFonts w:asciiTheme="minorEastAsia" w:hAnsiTheme="minorEastAsia"/>
          <w:color w:val="333333"/>
          <w:kern w:val="0"/>
          <w:sz w:val="24"/>
        </w:rPr>
        <w:t>15</w:t>
      </w:r>
      <w:r w:rsidR="000551E6" w:rsidRPr="00F61C92">
        <w:rPr>
          <w:rFonts w:asciiTheme="minorEastAsia" w:hAnsiTheme="minorEastAsia" w:hint="eastAsia"/>
          <w:color w:val="333333"/>
          <w:kern w:val="0"/>
          <w:sz w:val="24"/>
        </w:rPr>
        <w:t>种。其他地方政策性 农业保险产品和商业性农业保险产品均属于地方特色保险范畴。（资料来源于官网）</w:t>
      </w:r>
    </w:p>
    <w:p w:rsidR="000551E6" w:rsidRPr="00F61C92" w:rsidRDefault="000551E6" w:rsidP="006D27B3">
      <w:pPr>
        <w:widowControl/>
        <w:shd w:val="clear" w:color="auto" w:fill="FEFEFE"/>
        <w:spacing w:line="360" w:lineRule="auto"/>
        <w:ind w:firstLineChars="150" w:firstLine="360"/>
        <w:jc w:val="left"/>
        <w:rPr>
          <w:rFonts w:asciiTheme="minorEastAsia" w:hAnsiTheme="minorEastAsia"/>
          <w:color w:val="333333"/>
          <w:kern w:val="0"/>
          <w:sz w:val="24"/>
        </w:rPr>
      </w:pPr>
      <w:r w:rsidRPr="00F61C92">
        <w:rPr>
          <w:rFonts w:asciiTheme="minorEastAsia" w:hAnsiTheme="minorEastAsia" w:hint="eastAsia"/>
          <w:color w:val="333333"/>
          <w:kern w:val="0"/>
          <w:sz w:val="24"/>
        </w:rPr>
        <w:t>以下为中国人保财险公司的主要农险：</w:t>
      </w:r>
    </w:p>
    <w:p w:rsidR="000551E6" w:rsidRPr="00F61C92" w:rsidRDefault="000551E6" w:rsidP="000551E6">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hint="eastAsia"/>
          <w:color w:val="333333"/>
          <w:kern w:val="0"/>
          <w:sz w:val="24"/>
        </w:rPr>
        <w:t>1.种植险：</w:t>
      </w:r>
    </w:p>
    <w:p w:rsidR="000551E6" w:rsidRPr="00F61C92" w:rsidRDefault="000551E6" w:rsidP="006D27B3">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lastRenderedPageBreak/>
        <w:t>人保财险的种植险是“制种保险”，不论风险事故的种类，即不同生长期的赔付率不同。基于农业保险与政策相结合的特点，80%左右的保费一般是由政府承担，个人所需要交的保费会根据地方政策按照比例划分。</w:t>
      </w:r>
    </w:p>
    <w:p w:rsidR="000551E6" w:rsidRPr="00F61C92" w:rsidRDefault="000551E6" w:rsidP="000551E6">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noProof/>
          <w:color w:val="333333"/>
          <w:kern w:val="0"/>
          <w:sz w:val="24"/>
        </w:rPr>
        <w:drawing>
          <wp:inline distT="0" distB="0" distL="0" distR="0">
            <wp:extent cx="2364921" cy="2267544"/>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403401" cy="2304439"/>
                    </a:xfrm>
                    <a:prstGeom prst="rect">
                      <a:avLst/>
                    </a:prstGeom>
                  </pic:spPr>
                </pic:pic>
              </a:graphicData>
            </a:graphic>
          </wp:inline>
        </w:drawing>
      </w:r>
    </w:p>
    <w:p w:rsidR="000551E6" w:rsidRPr="00F61C92" w:rsidRDefault="000551E6" w:rsidP="000551E6">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hint="eastAsia"/>
          <w:color w:val="333333"/>
          <w:kern w:val="0"/>
          <w:sz w:val="24"/>
        </w:rPr>
        <w:t>2.养殖险：</w:t>
      </w:r>
    </w:p>
    <w:p w:rsidR="000551E6" w:rsidRPr="00F61C92" w:rsidRDefault="000551E6" w:rsidP="000551E6">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noProof/>
          <w:color w:val="333333"/>
          <w:kern w:val="0"/>
          <w:sz w:val="24"/>
        </w:rPr>
        <w:drawing>
          <wp:inline distT="0" distB="0" distL="0" distR="0">
            <wp:extent cx="3056164" cy="82420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95897" cy="834915"/>
                    </a:xfrm>
                    <a:prstGeom prst="rect">
                      <a:avLst/>
                    </a:prstGeom>
                  </pic:spPr>
                </pic:pic>
              </a:graphicData>
            </a:graphic>
          </wp:inline>
        </w:drawing>
      </w:r>
    </w:p>
    <w:p w:rsidR="000551E6" w:rsidRPr="00F61C92" w:rsidRDefault="000551E6" w:rsidP="000551E6">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hint="eastAsia"/>
          <w:color w:val="333333"/>
          <w:kern w:val="0"/>
          <w:sz w:val="24"/>
        </w:rPr>
        <w:t>3.生猪价格指数保险：</w:t>
      </w:r>
    </w:p>
    <w:p w:rsidR="000551E6" w:rsidRPr="00F61C92" w:rsidRDefault="000551E6" w:rsidP="000551E6">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hint="eastAsia"/>
          <w:color w:val="333333"/>
          <w:kern w:val="0"/>
          <w:sz w:val="24"/>
        </w:rPr>
        <w:t>该保险是为了以制生猪价格指数增长而开设的保险。</w:t>
      </w:r>
      <w:r w:rsidRPr="00F61C92">
        <w:rPr>
          <w:rFonts w:asciiTheme="minorEastAsia" w:hAnsiTheme="minorEastAsia"/>
          <w:color w:val="333333"/>
          <w:kern w:val="0"/>
          <w:sz w:val="24"/>
        </w:rPr>
        <w:t>以生猪为保险标的，以生猪价格指数为保险责任的一种保险，在保险期间内</w:t>
      </w:r>
      <w:r w:rsidRPr="00F61C92">
        <w:rPr>
          <w:rFonts w:asciiTheme="minorEastAsia" w:hAnsiTheme="minorEastAsia" w:hint="eastAsia"/>
          <w:color w:val="333333"/>
          <w:kern w:val="0"/>
          <w:sz w:val="24"/>
        </w:rPr>
        <w:t>如果</w:t>
      </w:r>
      <w:r w:rsidRPr="00F61C92">
        <w:rPr>
          <w:rFonts w:asciiTheme="minorEastAsia" w:hAnsiTheme="minorEastAsia"/>
          <w:color w:val="333333"/>
          <w:kern w:val="0"/>
          <w:sz w:val="24"/>
        </w:rPr>
        <w:t>生猪</w:t>
      </w:r>
      <w:r w:rsidRPr="00F61C92">
        <w:rPr>
          <w:rFonts w:asciiTheme="minorEastAsia" w:hAnsiTheme="minorEastAsia" w:hint="eastAsia"/>
          <w:color w:val="333333"/>
          <w:kern w:val="0"/>
          <w:sz w:val="24"/>
        </w:rPr>
        <w:t>的</w:t>
      </w:r>
      <w:r w:rsidRPr="00F61C92">
        <w:rPr>
          <w:rFonts w:asciiTheme="minorEastAsia" w:hAnsiTheme="minorEastAsia"/>
          <w:color w:val="333333"/>
          <w:kern w:val="0"/>
          <w:sz w:val="24"/>
        </w:rPr>
        <w:t>平均价格指数低于保险责任约定</w:t>
      </w:r>
      <w:r w:rsidRPr="00F61C92">
        <w:rPr>
          <w:rFonts w:asciiTheme="minorEastAsia" w:hAnsiTheme="minorEastAsia" w:hint="eastAsia"/>
          <w:color w:val="333333"/>
          <w:kern w:val="0"/>
          <w:sz w:val="24"/>
        </w:rPr>
        <w:t>时的</w:t>
      </w:r>
      <w:r w:rsidRPr="00F61C92">
        <w:rPr>
          <w:rFonts w:asciiTheme="minorEastAsia" w:hAnsiTheme="minorEastAsia"/>
          <w:color w:val="333333"/>
          <w:kern w:val="0"/>
          <w:sz w:val="24"/>
        </w:rPr>
        <w:t>价格指数，</w:t>
      </w:r>
      <w:r w:rsidRPr="00F61C92">
        <w:rPr>
          <w:rFonts w:asciiTheme="minorEastAsia" w:hAnsiTheme="minorEastAsia" w:hint="eastAsia"/>
          <w:color w:val="333333"/>
          <w:kern w:val="0"/>
          <w:sz w:val="24"/>
        </w:rPr>
        <w:t>则</w:t>
      </w:r>
      <w:r w:rsidRPr="00F61C92">
        <w:rPr>
          <w:rFonts w:asciiTheme="minorEastAsia" w:hAnsiTheme="minorEastAsia"/>
          <w:color w:val="333333"/>
          <w:kern w:val="0"/>
          <w:sz w:val="24"/>
        </w:rPr>
        <w:t>视为保险事故发生，保险公司按保险合同的约定给予赔偿。</w:t>
      </w:r>
    </w:p>
    <w:p w:rsidR="000551E6" w:rsidRPr="00F61C92" w:rsidRDefault="000551E6" w:rsidP="000551E6">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noProof/>
          <w:color w:val="333333"/>
          <w:kern w:val="0"/>
          <w:sz w:val="24"/>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2776401" cy="936171"/>
            <wp:effectExtent l="19050" t="0" r="4899"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2776401" cy="936171"/>
                    </a:xfrm>
                    <a:prstGeom prst="rect">
                      <a:avLst/>
                    </a:prstGeom>
                  </pic:spPr>
                </pic:pic>
              </a:graphicData>
            </a:graphic>
          </wp:anchor>
        </w:drawing>
      </w:r>
      <w:r w:rsidR="0032399D">
        <w:rPr>
          <w:rFonts w:asciiTheme="minorEastAsia" w:hAnsiTheme="minorEastAsia"/>
          <w:color w:val="333333"/>
          <w:kern w:val="0"/>
          <w:sz w:val="24"/>
        </w:rPr>
        <w:br w:type="textWrapping" w:clear="all"/>
      </w:r>
      <w:r w:rsidRPr="00F61C92">
        <w:rPr>
          <w:rFonts w:asciiTheme="minorEastAsia" w:hAnsiTheme="minorEastAsia" w:hint="eastAsia"/>
          <w:color w:val="333333"/>
          <w:kern w:val="0"/>
          <w:sz w:val="24"/>
        </w:rPr>
        <w:t>（该图以北京为例）</w:t>
      </w:r>
    </w:p>
    <w:p w:rsidR="000551E6" w:rsidRPr="00F61C92" w:rsidRDefault="0032399D" w:rsidP="0032399D">
      <w:pPr>
        <w:widowControl/>
        <w:shd w:val="clear" w:color="auto" w:fill="FEFEFE"/>
        <w:spacing w:line="360" w:lineRule="auto"/>
        <w:jc w:val="left"/>
        <w:rPr>
          <w:rFonts w:asciiTheme="minorEastAsia" w:hAnsiTheme="minorEastAsia"/>
          <w:color w:val="333333"/>
          <w:kern w:val="0"/>
          <w:sz w:val="24"/>
        </w:rPr>
      </w:pPr>
      <w:r>
        <w:rPr>
          <w:rFonts w:asciiTheme="minorEastAsia" w:hAnsiTheme="minorEastAsia" w:hint="eastAsia"/>
          <w:color w:val="333333"/>
          <w:kern w:val="0"/>
          <w:sz w:val="24"/>
        </w:rPr>
        <w:t>产品营销现状主要</w:t>
      </w:r>
      <w:r w:rsidR="000551E6" w:rsidRPr="00F61C92">
        <w:rPr>
          <w:rFonts w:asciiTheme="minorEastAsia" w:hAnsiTheme="minorEastAsia" w:hint="eastAsia"/>
          <w:color w:val="333333"/>
          <w:kern w:val="0"/>
          <w:sz w:val="24"/>
        </w:rPr>
        <w:t>从2015</w:t>
      </w:r>
      <w:r w:rsidR="006D27B3">
        <w:rPr>
          <w:rFonts w:asciiTheme="minorEastAsia" w:hAnsiTheme="minorEastAsia" w:hint="eastAsia"/>
          <w:color w:val="333333"/>
          <w:kern w:val="0"/>
          <w:sz w:val="24"/>
        </w:rPr>
        <w:t>年</w:t>
      </w:r>
      <w:r w:rsidR="000551E6" w:rsidRPr="00F61C92">
        <w:rPr>
          <w:rFonts w:asciiTheme="minorEastAsia" w:hAnsiTheme="minorEastAsia" w:hint="eastAsia"/>
          <w:color w:val="333333"/>
          <w:kern w:val="0"/>
          <w:sz w:val="24"/>
        </w:rPr>
        <w:t>-2019</w:t>
      </w:r>
      <w:r w:rsidR="006D27B3">
        <w:rPr>
          <w:rFonts w:asciiTheme="minorEastAsia" w:hAnsiTheme="minorEastAsia" w:hint="eastAsia"/>
          <w:color w:val="333333"/>
          <w:kern w:val="0"/>
          <w:sz w:val="24"/>
        </w:rPr>
        <w:t>年</w:t>
      </w:r>
      <w:r w:rsidR="000551E6" w:rsidRPr="00F61C92">
        <w:rPr>
          <w:rFonts w:asciiTheme="minorEastAsia" w:hAnsiTheme="minorEastAsia" w:hint="eastAsia"/>
          <w:color w:val="333333"/>
          <w:kern w:val="0"/>
          <w:sz w:val="24"/>
        </w:rPr>
        <w:t>5年内的保险标的来</w:t>
      </w:r>
      <w:r w:rsidR="006D27B3">
        <w:rPr>
          <w:rFonts w:asciiTheme="minorEastAsia" w:hAnsiTheme="minorEastAsia" w:hint="eastAsia"/>
          <w:color w:val="333333"/>
          <w:kern w:val="0"/>
          <w:sz w:val="24"/>
        </w:rPr>
        <w:t>分析。</w:t>
      </w:r>
      <w:r>
        <w:rPr>
          <w:rFonts w:asciiTheme="minorEastAsia" w:hAnsiTheme="minorEastAsia" w:hint="eastAsia"/>
          <w:color w:val="333333"/>
          <w:kern w:val="0"/>
          <w:sz w:val="24"/>
        </w:rPr>
        <w:t>保险标的主要分为三种</w:t>
      </w:r>
      <w:r w:rsidR="009304DD">
        <w:rPr>
          <w:rFonts w:asciiTheme="minorEastAsia" w:hAnsiTheme="minorEastAsia" w:hint="eastAsia"/>
          <w:color w:val="333333"/>
          <w:kern w:val="0"/>
          <w:sz w:val="24"/>
        </w:rPr>
        <w:t>：</w:t>
      </w:r>
      <w:r w:rsidR="000551E6" w:rsidRPr="00F61C92">
        <w:rPr>
          <w:rFonts w:asciiTheme="minorEastAsia" w:hAnsiTheme="minorEastAsia" w:hint="eastAsia"/>
          <w:color w:val="333333"/>
          <w:kern w:val="0"/>
          <w:sz w:val="24"/>
        </w:rPr>
        <w:t>种植险，养殖险和林木险。其中林木险在5年内占销售的大头，在2015高达88.76%，虽逐年下降，但在2019年占比69.33%。其次为养殖险，由2015占比9.38%逐年递升，2019到28.91%，说明山东农村养殖业日益进步，占比最小的也是波动幅度最小的为林木险。</w:t>
      </w:r>
    </w:p>
    <w:p w:rsidR="000551E6" w:rsidRPr="00F61C92" w:rsidRDefault="000551E6" w:rsidP="000551E6">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noProof/>
          <w:color w:val="333333"/>
          <w:kern w:val="0"/>
          <w:sz w:val="24"/>
        </w:rPr>
        <w:lastRenderedPageBreak/>
        <w:drawing>
          <wp:inline distT="0" distB="0" distL="0" distR="0">
            <wp:extent cx="4161064" cy="2177143"/>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0999" cy="2182341"/>
                    </a:xfrm>
                    <a:prstGeom prst="rect">
                      <a:avLst/>
                    </a:prstGeom>
                    <a:noFill/>
                  </pic:spPr>
                </pic:pic>
              </a:graphicData>
            </a:graphic>
          </wp:inline>
        </w:drawing>
      </w:r>
    </w:p>
    <w:p w:rsidR="000551E6" w:rsidRPr="00F61C92" w:rsidRDefault="000551E6" w:rsidP="006D27B3">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但从种植险而言，其中粮食作物是主要的保费收入，占比均80%以上且起伏不大，说明山东农业种植主要以粮食作物为主。而经济作物为其次的承包标的，但其销售额占比逐年下降，由2015年的8.45%降至2019年的5.09%，关于创新型种植，其</w:t>
      </w:r>
      <w:proofErr w:type="gramStart"/>
      <w:r w:rsidRPr="00F61C92">
        <w:rPr>
          <w:rFonts w:asciiTheme="minorEastAsia" w:hAnsiTheme="minorEastAsia" w:hint="eastAsia"/>
          <w:color w:val="333333"/>
          <w:kern w:val="0"/>
          <w:sz w:val="24"/>
        </w:rPr>
        <w:t>营销占</w:t>
      </w:r>
      <w:proofErr w:type="gramEnd"/>
      <w:r w:rsidRPr="00F61C92">
        <w:rPr>
          <w:rFonts w:asciiTheme="minorEastAsia" w:hAnsiTheme="minorEastAsia" w:hint="eastAsia"/>
          <w:color w:val="333333"/>
          <w:kern w:val="0"/>
          <w:sz w:val="24"/>
        </w:rPr>
        <w:t>比起伏不定，但均大于3%，至于其他的承保标的5年来</w:t>
      </w:r>
      <w:proofErr w:type="gramStart"/>
      <w:r w:rsidRPr="00F61C92">
        <w:rPr>
          <w:rFonts w:asciiTheme="minorEastAsia" w:hAnsiTheme="minorEastAsia" w:hint="eastAsia"/>
          <w:color w:val="333333"/>
          <w:kern w:val="0"/>
          <w:sz w:val="24"/>
        </w:rPr>
        <w:t>营销占</w:t>
      </w:r>
      <w:proofErr w:type="gramEnd"/>
      <w:r w:rsidRPr="00F61C92">
        <w:rPr>
          <w:rFonts w:asciiTheme="minorEastAsia" w:hAnsiTheme="minorEastAsia" w:hint="eastAsia"/>
          <w:color w:val="333333"/>
          <w:kern w:val="0"/>
          <w:sz w:val="24"/>
        </w:rPr>
        <w:t>比均在1%左右。</w:t>
      </w:r>
    </w:p>
    <w:p w:rsidR="000551E6" w:rsidRPr="00F61C92" w:rsidRDefault="000551E6" w:rsidP="000551E6">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noProof/>
          <w:color w:val="333333"/>
          <w:kern w:val="0"/>
          <w:sz w:val="24"/>
        </w:rPr>
        <w:drawing>
          <wp:inline distT="0" distB="0" distL="0" distR="0">
            <wp:extent cx="4863193" cy="2688771"/>
            <wp:effectExtent l="1905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5255" cy="2695440"/>
                    </a:xfrm>
                    <a:prstGeom prst="rect">
                      <a:avLst/>
                    </a:prstGeom>
                    <a:noFill/>
                  </pic:spPr>
                </pic:pic>
              </a:graphicData>
            </a:graphic>
          </wp:inline>
        </w:drawing>
      </w:r>
    </w:p>
    <w:p w:rsidR="000551E6" w:rsidRPr="00F61C92" w:rsidRDefault="000551E6" w:rsidP="006D27B3">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关于养殖险，第一承保标的为小牲畜，且营销额由2015的72.4%逐年增长至2019的93.09%，第二承保标的为大牲畜，在2015年的14.10%降至4.04%，其次为创新型养殖险，也是逐年递减，由11.58%降至2。21%，其他家禽类，水产养殖类等</w:t>
      </w:r>
      <w:proofErr w:type="gramStart"/>
      <w:r w:rsidRPr="00F61C92">
        <w:rPr>
          <w:rFonts w:asciiTheme="minorEastAsia" w:hAnsiTheme="minorEastAsia" w:hint="eastAsia"/>
          <w:color w:val="333333"/>
          <w:kern w:val="0"/>
          <w:sz w:val="24"/>
        </w:rPr>
        <w:t>营销占比均微不</w:t>
      </w:r>
      <w:proofErr w:type="gramEnd"/>
      <w:r w:rsidRPr="00F61C92">
        <w:rPr>
          <w:rFonts w:asciiTheme="minorEastAsia" w:hAnsiTheme="minorEastAsia" w:hint="eastAsia"/>
          <w:color w:val="333333"/>
          <w:kern w:val="0"/>
          <w:sz w:val="24"/>
        </w:rPr>
        <w:t>可见，得出山东农村的养殖收入主要由牲畜类贡献，这极大可能由山东的地理位置及气候环境所决定。</w:t>
      </w:r>
    </w:p>
    <w:p w:rsidR="000551E6" w:rsidRPr="00F61C92" w:rsidRDefault="000551E6" w:rsidP="000551E6">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noProof/>
          <w:color w:val="333333"/>
          <w:kern w:val="0"/>
          <w:sz w:val="24"/>
        </w:rPr>
        <w:lastRenderedPageBreak/>
        <w:drawing>
          <wp:inline distT="0" distB="0" distL="0" distR="0">
            <wp:extent cx="4346121" cy="3494315"/>
            <wp:effectExtent l="19050" t="0" r="16329" b="0"/>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551E6" w:rsidRPr="00F61C92" w:rsidRDefault="000551E6" w:rsidP="006D27B3">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关于林木险，其他林木的保险营业额占比第一，在2015至2017呈递增趋势，在2018年突然下降，由81.45%降至68.17%，在2019年又有所回升至72.45%，至于营销收入第二的防护林，在2015-2017年</w:t>
      </w:r>
      <w:proofErr w:type="gramStart"/>
      <w:r w:rsidRPr="00F61C92">
        <w:rPr>
          <w:rFonts w:asciiTheme="minorEastAsia" w:hAnsiTheme="minorEastAsia" w:hint="eastAsia"/>
          <w:color w:val="333333"/>
          <w:kern w:val="0"/>
          <w:sz w:val="24"/>
        </w:rPr>
        <w:t>营销占</w:t>
      </w:r>
      <w:proofErr w:type="gramEnd"/>
      <w:r w:rsidRPr="00F61C92">
        <w:rPr>
          <w:rFonts w:asciiTheme="minorEastAsia" w:hAnsiTheme="minorEastAsia" w:hint="eastAsia"/>
          <w:color w:val="333333"/>
          <w:kern w:val="0"/>
          <w:sz w:val="24"/>
        </w:rPr>
        <w:t>比</w:t>
      </w:r>
      <w:proofErr w:type="gramStart"/>
      <w:r w:rsidRPr="00F61C92">
        <w:rPr>
          <w:rFonts w:asciiTheme="minorEastAsia" w:hAnsiTheme="minorEastAsia" w:hint="eastAsia"/>
          <w:color w:val="333333"/>
          <w:kern w:val="0"/>
          <w:sz w:val="24"/>
        </w:rPr>
        <w:t>不</w:t>
      </w:r>
      <w:proofErr w:type="gramEnd"/>
      <w:r w:rsidRPr="00F61C92">
        <w:rPr>
          <w:rFonts w:asciiTheme="minorEastAsia" w:hAnsiTheme="minorEastAsia" w:hint="eastAsia"/>
          <w:color w:val="333333"/>
          <w:kern w:val="0"/>
          <w:sz w:val="24"/>
        </w:rPr>
        <w:t>变为16%左右，2018，2019增至26%及23%</w:t>
      </w:r>
    </w:p>
    <w:p w:rsidR="000551E6" w:rsidRPr="00F61C92" w:rsidRDefault="000551E6" w:rsidP="000551E6">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noProof/>
          <w:color w:val="333333"/>
          <w:kern w:val="0"/>
          <w:sz w:val="24"/>
        </w:rPr>
        <w:drawing>
          <wp:inline distT="0" distB="0" distL="0" distR="0">
            <wp:extent cx="4082143" cy="3072350"/>
            <wp:effectExtent l="19050" t="0" r="0" b="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1928" cy="3072188"/>
                    </a:xfrm>
                    <a:prstGeom prst="rect">
                      <a:avLst/>
                    </a:prstGeom>
                    <a:noFill/>
                  </pic:spPr>
                </pic:pic>
              </a:graphicData>
            </a:graphic>
          </wp:inline>
        </w:drawing>
      </w:r>
    </w:p>
    <w:p w:rsidR="009304DD" w:rsidRPr="003D1927" w:rsidRDefault="009304DD" w:rsidP="009304DD">
      <w:pPr>
        <w:widowControl/>
        <w:shd w:val="clear" w:color="auto" w:fill="FEFEFE"/>
        <w:spacing w:line="360" w:lineRule="auto"/>
        <w:jc w:val="left"/>
        <w:rPr>
          <w:rFonts w:asciiTheme="minorEastAsia" w:hAnsiTheme="minorEastAsia"/>
          <w:b/>
          <w:color w:val="333333"/>
          <w:kern w:val="0"/>
          <w:sz w:val="24"/>
        </w:rPr>
      </w:pPr>
      <w:r w:rsidRPr="003D1927">
        <w:rPr>
          <w:rFonts w:asciiTheme="minorEastAsia" w:hAnsiTheme="minorEastAsia"/>
          <w:b/>
          <w:color w:val="333333"/>
          <w:kern w:val="0"/>
          <w:sz w:val="24"/>
        </w:rPr>
        <w:t>六</w:t>
      </w:r>
      <w:r w:rsidRPr="003D1927">
        <w:rPr>
          <w:rFonts w:asciiTheme="minorEastAsia" w:hAnsiTheme="minorEastAsia" w:hint="eastAsia"/>
          <w:b/>
          <w:color w:val="333333"/>
          <w:kern w:val="0"/>
          <w:sz w:val="24"/>
        </w:rPr>
        <w:t>、</w:t>
      </w:r>
      <w:r w:rsidRPr="003D1927">
        <w:rPr>
          <w:rFonts w:asciiTheme="minorEastAsia" w:hAnsiTheme="minorEastAsia"/>
          <w:b/>
          <w:color w:val="333333"/>
          <w:kern w:val="0"/>
          <w:sz w:val="24"/>
        </w:rPr>
        <w:t>人保多元化营销渠道</w:t>
      </w:r>
    </w:p>
    <w:p w:rsidR="009304DD" w:rsidRPr="00F61C92" w:rsidRDefault="009304DD" w:rsidP="009304DD">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保险营销</w:t>
      </w:r>
      <w:r w:rsidRPr="00F61C92">
        <w:rPr>
          <w:rFonts w:asciiTheme="minorEastAsia" w:hAnsiTheme="minorEastAsia"/>
          <w:color w:val="333333"/>
          <w:kern w:val="0"/>
          <w:sz w:val="24"/>
        </w:rPr>
        <w:t>渠道是指保险商品从保险公司向保户转移过程中所经过的途径</w:t>
      </w:r>
      <w:r w:rsidRPr="00F61C92">
        <w:rPr>
          <w:rFonts w:asciiTheme="minorEastAsia" w:hAnsiTheme="minorEastAsia" w:hint="eastAsia"/>
          <w:color w:val="333333"/>
          <w:kern w:val="0"/>
          <w:sz w:val="24"/>
        </w:rPr>
        <w:t>。保险营销渠道按照有无保险中介参与，可分为直接营销渠道和间接营销渠道。直接</w:t>
      </w:r>
      <w:r w:rsidRPr="00F61C92">
        <w:rPr>
          <w:rFonts w:asciiTheme="minorEastAsia" w:hAnsiTheme="minorEastAsia" w:hint="eastAsia"/>
          <w:color w:val="333333"/>
          <w:kern w:val="0"/>
          <w:sz w:val="24"/>
        </w:rPr>
        <w:lastRenderedPageBreak/>
        <w:t>营销渠道是指保险公司通过自己的营销渠道获得业务的销售模式；间接营销是指保险公司通过中介渠道（如保险代理人、保险经纪人）获得业务的营销模式。按照方式也可以分为线上营销和线下营销渠道，线上即通过电商，直播等运营的网络平台进行销售；线下即传统的营销模式，需要保险人士进行推销。</w:t>
      </w:r>
    </w:p>
    <w:p w:rsidR="009304DD" w:rsidRDefault="009304DD" w:rsidP="009304DD">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一般性的农业保险营销渠道：政策型农业保险营销可以通过以下渠道进行农业经营管理部门相结合的渠道</w:t>
      </w:r>
      <w:r>
        <w:rPr>
          <w:rFonts w:asciiTheme="minorEastAsia" w:hAnsiTheme="minorEastAsia" w:hint="eastAsia"/>
          <w:color w:val="333333"/>
          <w:kern w:val="0"/>
          <w:sz w:val="24"/>
        </w:rPr>
        <w:t>；</w:t>
      </w:r>
      <w:r w:rsidRPr="00F61C92">
        <w:rPr>
          <w:rFonts w:asciiTheme="minorEastAsia" w:hAnsiTheme="minorEastAsia" w:hint="eastAsia"/>
          <w:color w:val="333333"/>
          <w:kern w:val="0"/>
          <w:sz w:val="24"/>
        </w:rPr>
        <w:t>与农村信用合作社相结合的渠道：与其他农村金融机构结合的渠道</w:t>
      </w:r>
      <w:r>
        <w:rPr>
          <w:rFonts w:asciiTheme="minorEastAsia" w:hAnsiTheme="minorEastAsia" w:hint="eastAsia"/>
          <w:color w:val="333333"/>
          <w:kern w:val="0"/>
          <w:sz w:val="24"/>
        </w:rPr>
        <w:t>；</w:t>
      </w:r>
      <w:r w:rsidRPr="00F61C92">
        <w:rPr>
          <w:rFonts w:asciiTheme="minorEastAsia" w:hAnsiTheme="minorEastAsia" w:hint="eastAsia"/>
          <w:color w:val="333333"/>
          <w:kern w:val="0"/>
          <w:sz w:val="24"/>
        </w:rPr>
        <w:t>与农机</w:t>
      </w:r>
      <w:r w:rsidRPr="00F61C92">
        <w:rPr>
          <w:rFonts w:asciiTheme="minorEastAsia" w:hAnsiTheme="minorEastAsia"/>
          <w:color w:val="333333"/>
          <w:kern w:val="0"/>
          <w:sz w:val="24"/>
        </w:rPr>
        <w:t>,</w:t>
      </w:r>
      <w:r w:rsidRPr="00F61C92">
        <w:rPr>
          <w:rFonts w:asciiTheme="minorEastAsia" w:hAnsiTheme="minorEastAsia" w:hint="eastAsia"/>
          <w:color w:val="333333"/>
          <w:kern w:val="0"/>
          <w:sz w:val="24"/>
        </w:rPr>
        <w:t>农业技术推广部门想借个的渠道。</w:t>
      </w:r>
    </w:p>
    <w:p w:rsidR="000551E6" w:rsidRPr="00F61C92" w:rsidRDefault="009304DD" w:rsidP="009304DD">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而山东农村背景特殊，其农业保险的需求背景：部分经营网点分布与需求市场的不匹配性，和地域信息的</w:t>
      </w:r>
      <w:proofErr w:type="gramStart"/>
      <w:r w:rsidRPr="00F61C92">
        <w:rPr>
          <w:rFonts w:asciiTheme="minorEastAsia" w:hAnsiTheme="minorEastAsia" w:hint="eastAsia"/>
          <w:color w:val="333333"/>
          <w:kern w:val="0"/>
          <w:sz w:val="24"/>
        </w:rPr>
        <w:t>不</w:t>
      </w:r>
      <w:proofErr w:type="gramEnd"/>
      <w:r w:rsidRPr="00F61C92">
        <w:rPr>
          <w:rFonts w:asciiTheme="minorEastAsia" w:hAnsiTheme="minorEastAsia" w:hint="eastAsia"/>
          <w:color w:val="333333"/>
          <w:kern w:val="0"/>
          <w:sz w:val="24"/>
        </w:rPr>
        <w:t>对等性，及因产品的单一性导致的业务员业绩不高，农村网点存在相关人员的扩招及留任的问题。</w:t>
      </w:r>
      <w:r w:rsidRPr="00F61C92">
        <w:rPr>
          <w:rFonts w:asciiTheme="minorEastAsia" w:hAnsiTheme="minorEastAsia"/>
          <w:color w:val="333333"/>
          <w:kern w:val="0"/>
          <w:sz w:val="24"/>
        </w:rPr>
        <w:t>中国人民财产保险山东省分公司农业保险</w:t>
      </w:r>
      <w:r w:rsidRPr="00F61C92">
        <w:rPr>
          <w:rFonts w:asciiTheme="minorEastAsia" w:hAnsiTheme="minorEastAsia" w:hint="eastAsia"/>
          <w:color w:val="333333"/>
          <w:kern w:val="0"/>
          <w:sz w:val="24"/>
        </w:rPr>
        <w:t>目前采用的营销渠道是按照所经历的环节来划分的，分为直接营销和间接营销两类。在直接营销渠道上，公司通过县乡村三级分布的营销网络进行农业保险产品的营销。利用多方渠道来营销，主要有以下几种方式</w:t>
      </w:r>
      <w:r w:rsidRPr="00F61C92">
        <w:rPr>
          <w:rFonts w:asciiTheme="minorEastAsia" w:hAnsiTheme="minorEastAsia"/>
          <w:color w:val="333333"/>
          <w:kern w:val="0"/>
          <w:sz w:val="24"/>
        </w:rPr>
        <w:t>:（1）利用政府渠道，政府会议推动营销。借助当地镇</w:t>
      </w:r>
      <w:r w:rsidRPr="00F61C92">
        <w:rPr>
          <w:rFonts w:asciiTheme="minorEastAsia" w:hAnsiTheme="minorEastAsia" w:hint="eastAsia"/>
          <w:color w:val="333333"/>
          <w:kern w:val="0"/>
          <w:sz w:val="24"/>
        </w:rPr>
        <w:t>，推动营销。2）由政府直接进行优良人才的引进。3）利用强大的人力资源网络向亲朋好友推销，吸引亲友的购买。4）利用企业的积极性。</w:t>
      </w:r>
    </w:p>
    <w:p w:rsidR="000551E6" w:rsidRPr="003D1927" w:rsidRDefault="009304DD" w:rsidP="000551E6">
      <w:pPr>
        <w:widowControl/>
        <w:shd w:val="clear" w:color="auto" w:fill="FEFEFE"/>
        <w:spacing w:line="360" w:lineRule="auto"/>
        <w:jc w:val="left"/>
        <w:rPr>
          <w:rFonts w:asciiTheme="minorEastAsia" w:hAnsiTheme="minorEastAsia"/>
          <w:b/>
          <w:color w:val="333333"/>
          <w:kern w:val="0"/>
          <w:sz w:val="24"/>
        </w:rPr>
      </w:pPr>
      <w:r w:rsidRPr="003D1927">
        <w:rPr>
          <w:rFonts w:asciiTheme="minorEastAsia" w:hAnsiTheme="minorEastAsia" w:hint="eastAsia"/>
          <w:b/>
          <w:color w:val="333333"/>
          <w:kern w:val="0"/>
          <w:sz w:val="24"/>
        </w:rPr>
        <w:t>七</w:t>
      </w:r>
      <w:r w:rsidR="006D27B3" w:rsidRPr="003D1927">
        <w:rPr>
          <w:rFonts w:asciiTheme="minorEastAsia" w:hAnsiTheme="minorEastAsia" w:hint="eastAsia"/>
          <w:b/>
          <w:color w:val="333333"/>
          <w:kern w:val="0"/>
          <w:sz w:val="24"/>
        </w:rPr>
        <w:t>、</w:t>
      </w:r>
      <w:r w:rsidRPr="003D1927">
        <w:rPr>
          <w:rFonts w:asciiTheme="minorEastAsia" w:hAnsiTheme="minorEastAsia" w:hint="eastAsia"/>
          <w:b/>
          <w:color w:val="333333"/>
          <w:kern w:val="0"/>
          <w:sz w:val="24"/>
        </w:rPr>
        <w:t>中国人保</w:t>
      </w:r>
      <w:r w:rsidR="000551E6" w:rsidRPr="003D1927">
        <w:rPr>
          <w:rFonts w:asciiTheme="minorEastAsia" w:hAnsiTheme="minorEastAsia"/>
          <w:b/>
          <w:color w:val="333333"/>
          <w:kern w:val="0"/>
          <w:sz w:val="24"/>
        </w:rPr>
        <w:t>营销</w:t>
      </w:r>
      <w:r w:rsidR="000551E6" w:rsidRPr="003D1927">
        <w:rPr>
          <w:rFonts w:asciiTheme="minorEastAsia" w:hAnsiTheme="minorEastAsia" w:hint="eastAsia"/>
          <w:b/>
          <w:color w:val="333333"/>
          <w:kern w:val="0"/>
          <w:sz w:val="24"/>
        </w:rPr>
        <w:t>存在的</w:t>
      </w:r>
      <w:r w:rsidR="000551E6" w:rsidRPr="003D1927">
        <w:rPr>
          <w:rFonts w:asciiTheme="minorEastAsia" w:hAnsiTheme="minorEastAsia"/>
          <w:b/>
          <w:color w:val="333333"/>
          <w:kern w:val="0"/>
          <w:sz w:val="24"/>
        </w:rPr>
        <w:t>问题</w:t>
      </w:r>
    </w:p>
    <w:p w:rsidR="000551E6" w:rsidRPr="00F61C92" w:rsidRDefault="000551E6" w:rsidP="006D27B3">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主要存在农户需求定位不准；农户时间，心理成本较高；</w:t>
      </w:r>
      <w:proofErr w:type="gramStart"/>
      <w:r w:rsidRPr="00F61C92">
        <w:rPr>
          <w:rFonts w:asciiTheme="minorEastAsia" w:hAnsiTheme="minorEastAsia" w:hint="eastAsia"/>
          <w:color w:val="333333"/>
          <w:kern w:val="0"/>
          <w:sz w:val="24"/>
        </w:rPr>
        <w:t>便利途径</w:t>
      </w:r>
      <w:proofErr w:type="gramEnd"/>
      <w:r w:rsidRPr="00F61C92">
        <w:rPr>
          <w:rFonts w:asciiTheme="minorEastAsia" w:hAnsiTheme="minorEastAsia" w:hint="eastAsia"/>
          <w:color w:val="333333"/>
          <w:kern w:val="0"/>
          <w:sz w:val="24"/>
        </w:rPr>
        <w:t>较少；缺乏农户沟通四大问题。</w:t>
      </w:r>
    </w:p>
    <w:p w:rsidR="000551E6" w:rsidRPr="00F61C92" w:rsidRDefault="000551E6" w:rsidP="006D27B3">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山东说大不大，说小也不小，农户的生产方式和主要生产作物不同</w:t>
      </w:r>
      <w:proofErr w:type="gramStart"/>
      <w:r w:rsidRPr="00F61C92">
        <w:rPr>
          <w:rFonts w:asciiTheme="minorEastAsia" w:hAnsiTheme="minorEastAsia" w:hint="eastAsia"/>
          <w:color w:val="333333"/>
          <w:kern w:val="0"/>
          <w:sz w:val="24"/>
        </w:rPr>
        <w:t>导致农名对</w:t>
      </w:r>
      <w:proofErr w:type="gramEnd"/>
      <w:r w:rsidRPr="00F61C92">
        <w:rPr>
          <w:rFonts w:asciiTheme="minorEastAsia" w:hAnsiTheme="minorEastAsia" w:hint="eastAsia"/>
          <w:color w:val="333333"/>
          <w:kern w:val="0"/>
          <w:sz w:val="24"/>
        </w:rPr>
        <w:t>农业财产保险的需求各不同。同时面临突发的农业灾难，保险公司未能及时预料风险并制定出合理的保险条例和赔偿措施。由于山东农业的背景，部分经营网点分布与需求市场的不匹配性，和地域信息的</w:t>
      </w:r>
      <w:proofErr w:type="gramStart"/>
      <w:r w:rsidRPr="00F61C92">
        <w:rPr>
          <w:rFonts w:asciiTheme="minorEastAsia" w:hAnsiTheme="minorEastAsia" w:hint="eastAsia"/>
          <w:color w:val="333333"/>
          <w:kern w:val="0"/>
          <w:sz w:val="24"/>
        </w:rPr>
        <w:t>不</w:t>
      </w:r>
      <w:proofErr w:type="gramEnd"/>
      <w:r w:rsidRPr="00F61C92">
        <w:rPr>
          <w:rFonts w:asciiTheme="minorEastAsia" w:hAnsiTheme="minorEastAsia" w:hint="eastAsia"/>
          <w:color w:val="333333"/>
          <w:kern w:val="0"/>
          <w:sz w:val="24"/>
        </w:rPr>
        <w:t>对等性，导致存在基层服务人员不健全，理赔反馈机制不顺利，营销人员考核系统不完善的明显缺陷，进而挑选一份合适的保险农民的时间和心理成本较高。同时由于山东农业的背景，各机构的销售力量薄弱，营销渠道鱼龙混杂，农民获取相应农业保险的</w:t>
      </w:r>
      <w:proofErr w:type="gramStart"/>
      <w:r w:rsidRPr="00F61C92">
        <w:rPr>
          <w:rFonts w:asciiTheme="minorEastAsia" w:hAnsiTheme="minorEastAsia" w:hint="eastAsia"/>
          <w:color w:val="333333"/>
          <w:kern w:val="0"/>
          <w:sz w:val="24"/>
        </w:rPr>
        <w:t>便利途径</w:t>
      </w:r>
      <w:proofErr w:type="gramEnd"/>
      <w:r w:rsidRPr="00F61C92">
        <w:rPr>
          <w:rFonts w:asciiTheme="minorEastAsia" w:hAnsiTheme="minorEastAsia" w:hint="eastAsia"/>
          <w:color w:val="333333"/>
          <w:kern w:val="0"/>
          <w:sz w:val="24"/>
        </w:rPr>
        <w:t>较少。同时因为服务网络的不健全，导致服务人员不能挨家挨户的负责，缺少农户之间的沟通。综合以上营销存在的问题，可见山东农业保险还有很大的进步空间。</w:t>
      </w:r>
    </w:p>
    <w:p w:rsidR="000551E6" w:rsidRPr="003D1927" w:rsidRDefault="009304DD" w:rsidP="000551E6">
      <w:pPr>
        <w:widowControl/>
        <w:shd w:val="clear" w:color="auto" w:fill="FEFEFE"/>
        <w:spacing w:line="360" w:lineRule="auto"/>
        <w:jc w:val="left"/>
        <w:rPr>
          <w:rFonts w:asciiTheme="minorEastAsia" w:hAnsiTheme="minorEastAsia"/>
          <w:b/>
          <w:color w:val="333333"/>
          <w:kern w:val="0"/>
          <w:sz w:val="24"/>
        </w:rPr>
      </w:pPr>
      <w:r w:rsidRPr="003D1927">
        <w:rPr>
          <w:rFonts w:asciiTheme="minorEastAsia" w:hAnsiTheme="minorEastAsia" w:hint="eastAsia"/>
          <w:b/>
          <w:color w:val="333333"/>
          <w:kern w:val="0"/>
          <w:sz w:val="24"/>
        </w:rPr>
        <w:t>八</w:t>
      </w:r>
      <w:r w:rsidR="006D27B3" w:rsidRPr="003D1927">
        <w:rPr>
          <w:rFonts w:asciiTheme="minorEastAsia" w:hAnsiTheme="minorEastAsia" w:hint="eastAsia"/>
          <w:b/>
          <w:color w:val="333333"/>
          <w:kern w:val="0"/>
          <w:sz w:val="24"/>
        </w:rPr>
        <w:t>、中国人</w:t>
      </w:r>
      <w:proofErr w:type="gramStart"/>
      <w:r w:rsidR="006D27B3" w:rsidRPr="003D1927">
        <w:rPr>
          <w:rFonts w:asciiTheme="minorEastAsia" w:hAnsiTheme="minorEastAsia" w:hint="eastAsia"/>
          <w:b/>
          <w:color w:val="333333"/>
          <w:kern w:val="0"/>
          <w:sz w:val="24"/>
        </w:rPr>
        <w:t>保</w:t>
      </w:r>
      <w:r w:rsidR="000551E6" w:rsidRPr="003D1927">
        <w:rPr>
          <w:rFonts w:asciiTheme="minorEastAsia" w:hAnsiTheme="minorEastAsia" w:hint="eastAsia"/>
          <w:b/>
          <w:color w:val="333333"/>
          <w:kern w:val="0"/>
          <w:sz w:val="24"/>
        </w:rPr>
        <w:t>优势</w:t>
      </w:r>
      <w:proofErr w:type="gramEnd"/>
      <w:r w:rsidR="000551E6" w:rsidRPr="003D1927">
        <w:rPr>
          <w:rFonts w:asciiTheme="minorEastAsia" w:hAnsiTheme="minorEastAsia" w:hint="eastAsia"/>
          <w:b/>
          <w:color w:val="333333"/>
          <w:kern w:val="0"/>
          <w:sz w:val="24"/>
        </w:rPr>
        <w:t>分析</w:t>
      </w:r>
    </w:p>
    <w:p w:rsidR="000551E6" w:rsidRPr="00F61C92" w:rsidRDefault="006D27B3" w:rsidP="000551E6">
      <w:pPr>
        <w:widowControl/>
        <w:shd w:val="clear" w:color="auto" w:fill="FEFEFE"/>
        <w:spacing w:line="360" w:lineRule="auto"/>
        <w:jc w:val="left"/>
        <w:rPr>
          <w:rFonts w:asciiTheme="minorEastAsia" w:hAnsiTheme="minorEastAsia"/>
          <w:color w:val="333333"/>
          <w:kern w:val="0"/>
          <w:sz w:val="24"/>
        </w:rPr>
      </w:pPr>
      <w:r>
        <w:rPr>
          <w:rFonts w:asciiTheme="minorEastAsia" w:hAnsiTheme="minorEastAsia" w:hint="eastAsia"/>
          <w:color w:val="333333"/>
          <w:kern w:val="0"/>
          <w:sz w:val="24"/>
        </w:rPr>
        <w:lastRenderedPageBreak/>
        <w:t>1.</w:t>
      </w:r>
      <w:r w:rsidR="000551E6" w:rsidRPr="00F61C92">
        <w:rPr>
          <w:rFonts w:asciiTheme="minorEastAsia" w:hAnsiTheme="minorEastAsia" w:hint="eastAsia"/>
          <w:color w:val="333333"/>
          <w:kern w:val="0"/>
          <w:sz w:val="24"/>
        </w:rPr>
        <w:t>政策方面</w:t>
      </w:r>
    </w:p>
    <w:p w:rsidR="000551E6" w:rsidRPr="00F61C92" w:rsidRDefault="000551E6" w:rsidP="006D27B3">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近年来，党中央和各级政府对农业保险的重视程度越来越高，习近平总书记明确指出，农业保险一定要搞好，财政要支持农民参加保险。并且，自2018年以来，中央领导关于农业保险的批示达十多次，银保监会，财政部，农业农村部，国家林草局等各部委也多次安排部署农业保险工作，同时，四部委农业保险高质量发展指导意见的印发将农业保险战略定位提升到了历史新高度，发展农业保险意义重大，在国家乡村振兴和脱贫攻坚战略的扶持下，农业保险必将进行高质量的发展和产品创新。</w:t>
      </w:r>
    </w:p>
    <w:p w:rsidR="000551E6" w:rsidRPr="00F61C92" w:rsidRDefault="006D27B3" w:rsidP="000551E6">
      <w:pPr>
        <w:widowControl/>
        <w:shd w:val="clear" w:color="auto" w:fill="FEFEFE"/>
        <w:spacing w:line="360" w:lineRule="auto"/>
        <w:jc w:val="left"/>
        <w:rPr>
          <w:rFonts w:asciiTheme="minorEastAsia" w:hAnsiTheme="minorEastAsia"/>
          <w:color w:val="333333"/>
          <w:kern w:val="0"/>
          <w:sz w:val="24"/>
        </w:rPr>
      </w:pPr>
      <w:r>
        <w:rPr>
          <w:rFonts w:asciiTheme="minorEastAsia" w:hAnsiTheme="minorEastAsia" w:hint="eastAsia"/>
          <w:color w:val="333333"/>
          <w:kern w:val="0"/>
          <w:sz w:val="24"/>
        </w:rPr>
        <w:t>2.</w:t>
      </w:r>
      <w:r w:rsidR="000551E6" w:rsidRPr="00F61C92">
        <w:rPr>
          <w:rFonts w:asciiTheme="minorEastAsia" w:hAnsiTheme="minorEastAsia" w:hint="eastAsia"/>
          <w:color w:val="333333"/>
          <w:kern w:val="0"/>
          <w:sz w:val="24"/>
        </w:rPr>
        <w:t>经济方面</w:t>
      </w:r>
    </w:p>
    <w:p w:rsidR="000551E6" w:rsidRPr="00F61C92" w:rsidRDefault="000551E6" w:rsidP="006D27B3">
      <w:pPr>
        <w:widowControl/>
        <w:shd w:val="clear" w:color="auto" w:fill="FEFEFE"/>
        <w:spacing w:line="360" w:lineRule="auto"/>
        <w:ind w:firstLineChars="200" w:firstLine="480"/>
        <w:jc w:val="left"/>
        <w:rPr>
          <w:rFonts w:asciiTheme="minorEastAsia" w:hAnsiTheme="minorEastAsia"/>
          <w:color w:val="333333"/>
          <w:kern w:val="0"/>
          <w:sz w:val="24"/>
        </w:rPr>
      </w:pPr>
      <w:r w:rsidRPr="00F61C92">
        <w:rPr>
          <w:rFonts w:asciiTheme="minorEastAsia" w:hAnsiTheme="minorEastAsia" w:hint="eastAsia"/>
          <w:color w:val="333333"/>
          <w:kern w:val="0"/>
          <w:sz w:val="24"/>
        </w:rPr>
        <w:t>山东省是我国农业大省，生产和加工水平均位于前列，农业经济发达，也为农业保险的发展创新提供了优越环境。2018年，全国粮食产业经济下行压力加大，而山东省林牧渔业总体处于稳定水平，粮食产业发展还处于逆势而上的良好态势。多样化的农产品种植也为地方特色农产品保险的出现提供了可能，针对不同地区特色农产品的“一县一品”保险农业新格局逐渐形成。</w:t>
      </w:r>
    </w:p>
    <w:p w:rsidR="000551E6" w:rsidRPr="00F61C92" w:rsidRDefault="006D27B3" w:rsidP="000551E6">
      <w:pPr>
        <w:widowControl/>
        <w:shd w:val="clear" w:color="auto" w:fill="FEFEFE"/>
        <w:spacing w:line="360" w:lineRule="auto"/>
        <w:jc w:val="left"/>
        <w:rPr>
          <w:rFonts w:asciiTheme="minorEastAsia" w:hAnsiTheme="minorEastAsia"/>
          <w:color w:val="333333"/>
          <w:kern w:val="0"/>
          <w:sz w:val="24"/>
        </w:rPr>
      </w:pPr>
      <w:r>
        <w:rPr>
          <w:rFonts w:asciiTheme="minorEastAsia" w:hAnsiTheme="minorEastAsia" w:hint="eastAsia"/>
          <w:color w:val="333333"/>
          <w:kern w:val="0"/>
          <w:sz w:val="24"/>
        </w:rPr>
        <w:t>3.</w:t>
      </w:r>
      <w:r w:rsidR="000551E6" w:rsidRPr="00F61C92">
        <w:rPr>
          <w:rFonts w:asciiTheme="minorEastAsia" w:hAnsiTheme="minorEastAsia" w:hint="eastAsia"/>
          <w:color w:val="333333"/>
          <w:kern w:val="0"/>
          <w:sz w:val="24"/>
        </w:rPr>
        <w:t>品牌方面</w:t>
      </w:r>
    </w:p>
    <w:p w:rsidR="000551E6" w:rsidRPr="00F61C92" w:rsidRDefault="000551E6" w:rsidP="006D27B3">
      <w:pPr>
        <w:widowControl/>
        <w:shd w:val="clear" w:color="auto" w:fill="FEFEFE"/>
        <w:spacing w:line="360" w:lineRule="auto"/>
        <w:ind w:firstLineChars="200" w:firstLine="480"/>
        <w:jc w:val="left"/>
        <w:rPr>
          <w:rFonts w:asciiTheme="minorEastAsia" w:hAnsiTheme="minorEastAsia"/>
          <w:color w:val="333333"/>
          <w:kern w:val="0"/>
          <w:sz w:val="24"/>
        </w:rPr>
      </w:pPr>
      <w:proofErr w:type="gramStart"/>
      <w:r w:rsidRPr="00F61C92">
        <w:rPr>
          <w:rFonts w:asciiTheme="minorEastAsia" w:hAnsiTheme="minorEastAsia" w:hint="eastAsia"/>
          <w:color w:val="333333"/>
          <w:kern w:val="0"/>
          <w:sz w:val="24"/>
        </w:rPr>
        <w:t>中国人保自上世纪50年代起</w:t>
      </w:r>
      <w:proofErr w:type="gramEnd"/>
      <w:r w:rsidRPr="00F61C92">
        <w:rPr>
          <w:rFonts w:asciiTheme="minorEastAsia" w:hAnsiTheme="minorEastAsia" w:hint="eastAsia"/>
          <w:color w:val="333333"/>
          <w:kern w:val="0"/>
          <w:sz w:val="24"/>
        </w:rPr>
        <w:t>就开始试办农业保险，是我国开办农业保险时间最早、历史最长的保险公司, 也是我国第一家推进及实践服务“三农”的保险公司。2007年以来，中国人保农业保险市场份额始终保持在45%以上，作为世界上最大的农业保险经营主体，不断主导和引领我国农业保险发展。山东人保公司在长期的经营过程中积累了良好的口碑，在消费者中具有影响力，同时中国人保在山东市场已经形成了稳定的销售渠道和销售体系，能够保障产品的基本销售情况。</w:t>
      </w:r>
    </w:p>
    <w:p w:rsidR="000551E6" w:rsidRPr="00F61C92" w:rsidRDefault="006D27B3" w:rsidP="000551E6">
      <w:pPr>
        <w:widowControl/>
        <w:shd w:val="clear" w:color="auto" w:fill="FEFEFE"/>
        <w:spacing w:line="360" w:lineRule="auto"/>
        <w:jc w:val="left"/>
        <w:rPr>
          <w:rFonts w:asciiTheme="minorEastAsia" w:hAnsiTheme="minorEastAsia"/>
          <w:color w:val="333333"/>
          <w:kern w:val="0"/>
          <w:sz w:val="24"/>
        </w:rPr>
      </w:pPr>
      <w:r>
        <w:rPr>
          <w:rFonts w:asciiTheme="minorEastAsia" w:hAnsiTheme="minorEastAsia" w:hint="eastAsia"/>
          <w:color w:val="333333"/>
          <w:kern w:val="0"/>
          <w:sz w:val="24"/>
        </w:rPr>
        <w:t>4.</w:t>
      </w:r>
      <w:r w:rsidR="000551E6" w:rsidRPr="00F61C92">
        <w:rPr>
          <w:rFonts w:asciiTheme="minorEastAsia" w:hAnsiTheme="minorEastAsia" w:hint="eastAsia"/>
          <w:color w:val="333333"/>
          <w:kern w:val="0"/>
          <w:sz w:val="24"/>
        </w:rPr>
        <w:t>战略创新</w:t>
      </w:r>
    </w:p>
    <w:p w:rsidR="000551E6" w:rsidRPr="00F61C92" w:rsidRDefault="006D27B3" w:rsidP="000551E6">
      <w:pPr>
        <w:widowControl/>
        <w:shd w:val="clear" w:color="auto" w:fill="FEFEFE"/>
        <w:spacing w:line="360" w:lineRule="auto"/>
        <w:jc w:val="left"/>
        <w:rPr>
          <w:rFonts w:asciiTheme="minorEastAsia" w:hAnsiTheme="minorEastAsia"/>
          <w:color w:val="333333"/>
          <w:kern w:val="0"/>
          <w:sz w:val="24"/>
        </w:rPr>
      </w:pPr>
      <w:r>
        <w:rPr>
          <w:rFonts w:asciiTheme="minorEastAsia" w:hAnsiTheme="minorEastAsia" w:hint="eastAsia"/>
          <w:color w:val="333333"/>
          <w:kern w:val="0"/>
          <w:sz w:val="24"/>
        </w:rPr>
        <w:t>1.</w:t>
      </w:r>
      <w:r w:rsidR="000551E6" w:rsidRPr="00F61C92">
        <w:rPr>
          <w:rFonts w:asciiTheme="minorEastAsia" w:hAnsiTheme="minorEastAsia" w:hint="eastAsia"/>
          <w:color w:val="333333"/>
          <w:kern w:val="0"/>
          <w:sz w:val="24"/>
        </w:rPr>
        <w:t>产品精细化</w:t>
      </w:r>
    </w:p>
    <w:p w:rsidR="000551E6" w:rsidRPr="00F61C92" w:rsidRDefault="000551E6" w:rsidP="000551E6">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hint="eastAsia"/>
          <w:color w:val="333333"/>
          <w:kern w:val="0"/>
          <w:sz w:val="24"/>
        </w:rPr>
        <w:t>山东省不仅在农业种植方面较为领先，对农产品的深加工也占据巨大优势，山东人保公司可以针对这一情况设计出多种产品的组合产品，从而加强对风险的管理，避免一部分的资源浪费。山东省巨大的农村人口基数为农业保险销售提供了条件，山东人保公司制定收入标准将农户划分为不同产品的消费者，减少了产品销售过程提供的人力成本，也为农民群体提供更加高质量的保险服务。</w:t>
      </w:r>
    </w:p>
    <w:p w:rsidR="000551E6" w:rsidRPr="00F61C92" w:rsidRDefault="000551E6" w:rsidP="000551E6">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hint="eastAsia"/>
          <w:color w:val="333333"/>
          <w:kern w:val="0"/>
          <w:sz w:val="24"/>
        </w:rPr>
        <w:lastRenderedPageBreak/>
        <w:t>2．服务模式创新</w:t>
      </w:r>
    </w:p>
    <w:p w:rsidR="000551E6" w:rsidRPr="00F61C92" w:rsidRDefault="000551E6" w:rsidP="000551E6">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hint="eastAsia"/>
          <w:color w:val="333333"/>
          <w:kern w:val="0"/>
          <w:sz w:val="24"/>
        </w:rPr>
        <w:t>山东人保公司农业保险份额在山东市场长期居于第一，拥有众多政策性传统险种资源，因此，可以依托政策性传统险种优势逐渐倾向于政策与商业融合的农业保险服务模式，提高产品竞争力，刺激农户参与投保，形成“农户、政府、市场、公司”四方共赢的局面。与此同时，由于保险市场已经从“卖方市场”进入了“买方市场”，提升保险产品的渗透力和宣传力度，尽力满足农户需求，也能提升保险产品的市场竞争力。</w:t>
      </w:r>
    </w:p>
    <w:p w:rsidR="000551E6" w:rsidRPr="00F61C92" w:rsidRDefault="000551E6" w:rsidP="000551E6">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hint="eastAsia"/>
          <w:color w:val="333333"/>
          <w:kern w:val="0"/>
          <w:sz w:val="24"/>
        </w:rPr>
        <w:t>3．科技创新</w:t>
      </w:r>
    </w:p>
    <w:p w:rsidR="000551E6" w:rsidRDefault="000551E6" w:rsidP="000551E6">
      <w:pPr>
        <w:widowControl/>
        <w:shd w:val="clear" w:color="auto" w:fill="FEFEFE"/>
        <w:spacing w:line="360" w:lineRule="auto"/>
        <w:jc w:val="left"/>
        <w:rPr>
          <w:rFonts w:asciiTheme="minorEastAsia" w:hAnsiTheme="minorEastAsia"/>
          <w:color w:val="333333"/>
          <w:kern w:val="0"/>
          <w:sz w:val="24"/>
        </w:rPr>
      </w:pPr>
      <w:r w:rsidRPr="00F61C92">
        <w:rPr>
          <w:rFonts w:asciiTheme="minorEastAsia" w:hAnsiTheme="minorEastAsia" w:hint="eastAsia"/>
          <w:color w:val="333333"/>
          <w:kern w:val="0"/>
          <w:sz w:val="24"/>
        </w:rPr>
        <w:t>山东人保公司积极响应国家“开展三大粮食作物完全成本保险和收入保险试点”要求，业内率先开展保险试点工作，承保作物覆盖全省90%，有力的推动了传统农险从“保成本”到“保收入”转型，将科技创新作为引领发展的第一动力，加快从灾后理赔向灾前风险管理转移。通过线上小程序等技术手段，简化农户投保流程，优化服务质量；组建全省大灾预备队和无人机查勘团队，在2019年“利奇马”台风和非洲猪瘟疫情期间，累计派出数百支查勘工作小组，出动三</w:t>
      </w:r>
      <w:proofErr w:type="gramStart"/>
      <w:r w:rsidRPr="00F61C92">
        <w:rPr>
          <w:rFonts w:asciiTheme="minorEastAsia" w:hAnsiTheme="minorEastAsia" w:hint="eastAsia"/>
          <w:color w:val="333333"/>
          <w:kern w:val="0"/>
          <w:sz w:val="24"/>
        </w:rPr>
        <w:t>农服务</w:t>
      </w:r>
      <w:proofErr w:type="gramEnd"/>
      <w:r w:rsidRPr="00F61C92">
        <w:rPr>
          <w:rFonts w:asciiTheme="minorEastAsia" w:hAnsiTheme="minorEastAsia" w:hint="eastAsia"/>
          <w:color w:val="333333"/>
          <w:kern w:val="0"/>
          <w:sz w:val="24"/>
        </w:rPr>
        <w:t>车查勘次数上千次，无人机总飞行上千架次，覆盖面积数十万亩，形成无人机飞行、测绘、出图、农户现场签字确认的闭环式精准管理体系；加快推进“天空地”一体化农险应用体系，积极运用卫星遥感，实现精准承保精准理赔。</w:t>
      </w:r>
    </w:p>
    <w:p w:rsidR="0032399D" w:rsidRPr="003D1927" w:rsidRDefault="009304DD" w:rsidP="000551E6">
      <w:pPr>
        <w:widowControl/>
        <w:shd w:val="clear" w:color="auto" w:fill="FEFEFE"/>
        <w:spacing w:line="360" w:lineRule="auto"/>
        <w:jc w:val="left"/>
        <w:rPr>
          <w:rFonts w:asciiTheme="minorEastAsia" w:hAnsiTheme="minorEastAsia"/>
          <w:b/>
          <w:color w:val="333333"/>
          <w:kern w:val="0"/>
          <w:sz w:val="24"/>
        </w:rPr>
      </w:pPr>
      <w:r w:rsidRPr="003D1927">
        <w:rPr>
          <w:rFonts w:asciiTheme="minorEastAsia" w:hAnsiTheme="minorEastAsia" w:hint="eastAsia"/>
          <w:b/>
          <w:color w:val="333333"/>
          <w:kern w:val="0"/>
          <w:sz w:val="24"/>
        </w:rPr>
        <w:t>九、</w:t>
      </w:r>
      <w:r w:rsidR="00653A93" w:rsidRPr="003D1927">
        <w:rPr>
          <w:rFonts w:asciiTheme="minorEastAsia" w:hAnsiTheme="minorEastAsia" w:hint="eastAsia"/>
          <w:b/>
          <w:color w:val="333333"/>
          <w:kern w:val="0"/>
          <w:sz w:val="24"/>
        </w:rPr>
        <w:t>结论与展望</w:t>
      </w:r>
    </w:p>
    <w:p w:rsidR="00653A93" w:rsidRDefault="00653A93" w:rsidP="00653A93">
      <w:pPr>
        <w:widowControl/>
        <w:shd w:val="clear" w:color="auto" w:fill="FEFEFE"/>
        <w:spacing w:line="360" w:lineRule="auto"/>
        <w:jc w:val="left"/>
        <w:rPr>
          <w:rFonts w:asciiTheme="minorEastAsia" w:hAnsiTheme="minorEastAsia"/>
          <w:color w:val="333333"/>
          <w:kern w:val="0"/>
          <w:sz w:val="24"/>
        </w:rPr>
      </w:pPr>
      <w:r>
        <w:rPr>
          <w:rFonts w:asciiTheme="minorEastAsia" w:hAnsiTheme="minorEastAsia" w:hint="eastAsia"/>
          <w:color w:val="333333"/>
          <w:kern w:val="0"/>
          <w:sz w:val="24"/>
        </w:rPr>
        <w:t xml:space="preserve">    总体来说</w:t>
      </w:r>
      <w:r w:rsidRPr="00653A93">
        <w:rPr>
          <w:rFonts w:asciiTheme="minorEastAsia" w:hAnsiTheme="minorEastAsia" w:hint="eastAsia"/>
          <w:color w:val="333333"/>
          <w:kern w:val="0"/>
          <w:sz w:val="24"/>
        </w:rPr>
        <w:t>，基于山东人保公司农业保险的品牌、渠道等方面的竞争优势与市场知名度，公司应根据现有农户体量的优势，立足中等规模农户，创造出一条政 策与商业融合的农业保险营销服务模式。</w:t>
      </w:r>
      <w:r w:rsidR="008F343C">
        <w:rPr>
          <w:rFonts w:asciiTheme="minorEastAsia" w:hAnsiTheme="minorEastAsia" w:hint="eastAsia"/>
          <w:color w:val="333333"/>
          <w:kern w:val="0"/>
          <w:sz w:val="24"/>
        </w:rPr>
        <w:t>人保公司农业保险市场应进一步更深入调查农业保险的现状，总结和评估其他公司市场营销战略和实施情况，了解营销策略的合理性及效果，不断改革完善。同时根据市场环境，动态选择营销策略，以提高其可操作性。</w:t>
      </w:r>
    </w:p>
    <w:p w:rsidR="0032399D" w:rsidRDefault="0032399D" w:rsidP="000551E6">
      <w:pPr>
        <w:widowControl/>
        <w:shd w:val="clear" w:color="auto" w:fill="FEFEFE"/>
        <w:spacing w:line="360" w:lineRule="auto"/>
        <w:jc w:val="left"/>
        <w:rPr>
          <w:rFonts w:asciiTheme="minorEastAsia" w:hAnsiTheme="minorEastAsia"/>
          <w:color w:val="333333"/>
          <w:kern w:val="0"/>
          <w:sz w:val="24"/>
        </w:rPr>
      </w:pPr>
    </w:p>
    <w:p w:rsidR="0032399D" w:rsidRDefault="0032399D" w:rsidP="000551E6">
      <w:pPr>
        <w:widowControl/>
        <w:shd w:val="clear" w:color="auto" w:fill="FEFEFE"/>
        <w:spacing w:line="360" w:lineRule="auto"/>
        <w:jc w:val="left"/>
        <w:rPr>
          <w:rFonts w:asciiTheme="minorEastAsia" w:hAnsiTheme="minorEastAsia"/>
          <w:color w:val="333333"/>
          <w:kern w:val="0"/>
          <w:sz w:val="24"/>
        </w:rPr>
      </w:pPr>
    </w:p>
    <w:p w:rsidR="0032399D" w:rsidRDefault="0032399D" w:rsidP="000551E6">
      <w:pPr>
        <w:widowControl/>
        <w:shd w:val="clear" w:color="auto" w:fill="FEFEFE"/>
        <w:spacing w:line="360" w:lineRule="auto"/>
        <w:jc w:val="left"/>
        <w:rPr>
          <w:rFonts w:asciiTheme="minorEastAsia" w:hAnsiTheme="minorEastAsia"/>
          <w:color w:val="333333"/>
          <w:kern w:val="0"/>
          <w:sz w:val="24"/>
        </w:rPr>
      </w:pPr>
    </w:p>
    <w:p w:rsidR="0032399D" w:rsidRDefault="0032399D" w:rsidP="000551E6">
      <w:pPr>
        <w:widowControl/>
        <w:shd w:val="clear" w:color="auto" w:fill="FEFEFE"/>
        <w:spacing w:line="360" w:lineRule="auto"/>
        <w:jc w:val="left"/>
        <w:rPr>
          <w:rFonts w:asciiTheme="minorEastAsia" w:hAnsiTheme="minorEastAsia"/>
          <w:color w:val="333333"/>
          <w:kern w:val="0"/>
          <w:sz w:val="24"/>
        </w:rPr>
      </w:pPr>
    </w:p>
    <w:p w:rsidR="0032399D" w:rsidRDefault="0032399D" w:rsidP="000551E6">
      <w:pPr>
        <w:widowControl/>
        <w:shd w:val="clear" w:color="auto" w:fill="FEFEFE"/>
        <w:spacing w:line="360" w:lineRule="auto"/>
        <w:jc w:val="left"/>
        <w:rPr>
          <w:rFonts w:asciiTheme="minorEastAsia" w:hAnsiTheme="minorEastAsia"/>
          <w:color w:val="333333"/>
          <w:kern w:val="0"/>
          <w:sz w:val="24"/>
        </w:rPr>
      </w:pPr>
    </w:p>
    <w:p w:rsidR="0032399D" w:rsidRDefault="0032399D" w:rsidP="000551E6">
      <w:pPr>
        <w:widowControl/>
        <w:shd w:val="clear" w:color="auto" w:fill="FEFEFE"/>
        <w:spacing w:line="360" w:lineRule="auto"/>
        <w:jc w:val="left"/>
        <w:rPr>
          <w:rFonts w:asciiTheme="minorEastAsia" w:hAnsiTheme="minorEastAsia"/>
          <w:color w:val="333333"/>
          <w:kern w:val="0"/>
          <w:sz w:val="24"/>
        </w:rPr>
      </w:pPr>
      <w:r>
        <w:rPr>
          <w:rFonts w:asciiTheme="minorEastAsia" w:hAnsiTheme="minorEastAsia" w:hint="eastAsia"/>
          <w:color w:val="333333"/>
          <w:kern w:val="0"/>
          <w:sz w:val="24"/>
        </w:rPr>
        <w:lastRenderedPageBreak/>
        <w:t>参考文献：</w:t>
      </w:r>
    </w:p>
    <w:p w:rsidR="000551E6" w:rsidRDefault="0032399D" w:rsidP="000551E6">
      <w:pPr>
        <w:widowControl/>
        <w:shd w:val="clear" w:color="auto" w:fill="FEFEFE"/>
        <w:spacing w:line="360" w:lineRule="auto"/>
        <w:jc w:val="left"/>
        <w:rPr>
          <w:rFonts w:asciiTheme="minorEastAsia" w:hAnsiTheme="minorEastAsia"/>
          <w:color w:val="333333"/>
          <w:kern w:val="0"/>
          <w:sz w:val="24"/>
        </w:rPr>
      </w:pPr>
      <w:r w:rsidRPr="0032399D">
        <w:rPr>
          <w:rFonts w:asciiTheme="minorEastAsia" w:hAnsiTheme="minorEastAsia" w:hint="eastAsia"/>
          <w:color w:val="333333"/>
          <w:kern w:val="0"/>
          <w:sz w:val="24"/>
        </w:rPr>
        <w:t>[1]冯法然. 中国人民财产保险山东省分公司农业保险营销策略研究[D].兰州理工大学,2020.</w:t>
      </w:r>
    </w:p>
    <w:p w:rsidR="00653A93" w:rsidRPr="00F61C92" w:rsidRDefault="00653A93" w:rsidP="00653A93">
      <w:pPr>
        <w:widowControl/>
        <w:shd w:val="clear" w:color="auto" w:fill="FEFEFE"/>
        <w:spacing w:line="360" w:lineRule="auto"/>
        <w:jc w:val="left"/>
        <w:rPr>
          <w:rFonts w:asciiTheme="minorEastAsia" w:hAnsiTheme="minorEastAsia"/>
          <w:color w:val="333333"/>
          <w:kern w:val="0"/>
          <w:sz w:val="24"/>
        </w:rPr>
      </w:pPr>
      <w:r w:rsidRPr="00653A93">
        <w:rPr>
          <w:rFonts w:asciiTheme="minorEastAsia" w:hAnsiTheme="minorEastAsia" w:hint="eastAsia"/>
          <w:color w:val="333333"/>
          <w:kern w:val="0"/>
          <w:sz w:val="24"/>
        </w:rPr>
        <w:t>[</w:t>
      </w:r>
      <w:r>
        <w:rPr>
          <w:rFonts w:asciiTheme="minorEastAsia" w:hAnsiTheme="minorEastAsia" w:hint="eastAsia"/>
          <w:color w:val="333333"/>
          <w:kern w:val="0"/>
          <w:sz w:val="24"/>
        </w:rPr>
        <w:t>2</w:t>
      </w:r>
      <w:r w:rsidRPr="00653A93">
        <w:rPr>
          <w:rFonts w:asciiTheme="minorEastAsia" w:hAnsiTheme="minorEastAsia" w:hint="eastAsia"/>
          <w:color w:val="333333"/>
          <w:kern w:val="0"/>
          <w:sz w:val="24"/>
        </w:rPr>
        <w:t>] 杨柳,苏娟</w:t>
      </w:r>
      <w:r>
        <w:rPr>
          <w:rFonts w:asciiTheme="minorEastAsia" w:hAnsiTheme="minorEastAsia" w:hint="eastAsia"/>
          <w:color w:val="333333"/>
          <w:kern w:val="0"/>
          <w:sz w:val="24"/>
        </w:rPr>
        <w:t>.</w:t>
      </w:r>
      <w:r w:rsidRPr="00653A93">
        <w:rPr>
          <w:rFonts w:asciiTheme="minorEastAsia" w:hAnsiTheme="minorEastAsia" w:hint="eastAsia"/>
          <w:color w:val="333333"/>
          <w:kern w:val="0"/>
          <w:sz w:val="24"/>
        </w:rPr>
        <w:t>我国农业保险巨灾风险分散机制分析</w:t>
      </w:r>
      <w:r>
        <w:rPr>
          <w:rFonts w:asciiTheme="minorEastAsia" w:hAnsiTheme="minorEastAsia" w:hint="eastAsia"/>
          <w:color w:val="333333"/>
          <w:kern w:val="0"/>
          <w:sz w:val="24"/>
        </w:rPr>
        <w:t>[J].</w:t>
      </w:r>
      <w:r w:rsidRPr="00653A93">
        <w:rPr>
          <w:rFonts w:asciiTheme="minorEastAsia" w:hAnsiTheme="minorEastAsia" w:hint="eastAsia"/>
          <w:color w:val="333333"/>
          <w:kern w:val="0"/>
          <w:sz w:val="24"/>
        </w:rPr>
        <w:t>现代营销</w:t>
      </w:r>
      <w:r>
        <w:rPr>
          <w:rFonts w:asciiTheme="minorEastAsia" w:hAnsiTheme="minorEastAsia" w:hint="eastAsia"/>
          <w:color w:val="333333"/>
          <w:kern w:val="0"/>
          <w:sz w:val="24"/>
        </w:rPr>
        <w:t>(</w:t>
      </w:r>
      <w:r w:rsidRPr="00653A93">
        <w:rPr>
          <w:rFonts w:asciiTheme="minorEastAsia" w:hAnsiTheme="minorEastAsia" w:hint="eastAsia"/>
          <w:color w:val="333333"/>
          <w:kern w:val="0"/>
          <w:sz w:val="24"/>
        </w:rPr>
        <w:t>下旬刊), 2017(6):173-173.</w:t>
      </w:r>
    </w:p>
    <w:sectPr w:rsidR="00653A93" w:rsidRPr="00F61C92" w:rsidSect="001610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632D" w:rsidRDefault="0006632D" w:rsidP="000551E6">
      <w:r>
        <w:separator/>
      </w:r>
    </w:p>
  </w:endnote>
  <w:endnote w:type="continuationSeparator" w:id="0">
    <w:p w:rsidR="0006632D" w:rsidRDefault="0006632D" w:rsidP="0005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632D" w:rsidRDefault="0006632D" w:rsidP="000551E6">
      <w:r>
        <w:separator/>
      </w:r>
    </w:p>
  </w:footnote>
  <w:footnote w:type="continuationSeparator" w:id="0">
    <w:p w:rsidR="0006632D" w:rsidRDefault="0006632D" w:rsidP="00055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B7997"/>
    <w:multiLevelType w:val="hybridMultilevel"/>
    <w:tmpl w:val="2EF602B2"/>
    <w:lvl w:ilvl="0" w:tplc="BE822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FC27963"/>
    <w:multiLevelType w:val="hybridMultilevel"/>
    <w:tmpl w:val="FB580B80"/>
    <w:lvl w:ilvl="0" w:tplc="CEB0C2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C20303"/>
    <w:multiLevelType w:val="hybridMultilevel"/>
    <w:tmpl w:val="65BC63EA"/>
    <w:lvl w:ilvl="0" w:tplc="78D618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47637246">
    <w:abstractNumId w:val="0"/>
  </w:num>
  <w:num w:numId="2" w16cid:durableId="1193768211">
    <w:abstractNumId w:val="2"/>
  </w:num>
  <w:num w:numId="3" w16cid:durableId="1588075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C5"/>
    <w:rsid w:val="000109D9"/>
    <w:rsid w:val="000551E6"/>
    <w:rsid w:val="0006632D"/>
    <w:rsid w:val="00104207"/>
    <w:rsid w:val="00161049"/>
    <w:rsid w:val="001A6210"/>
    <w:rsid w:val="0032399D"/>
    <w:rsid w:val="00363477"/>
    <w:rsid w:val="003B7C88"/>
    <w:rsid w:val="003C747D"/>
    <w:rsid w:val="003D1927"/>
    <w:rsid w:val="00512F22"/>
    <w:rsid w:val="00653A93"/>
    <w:rsid w:val="006D27B3"/>
    <w:rsid w:val="007C4EE8"/>
    <w:rsid w:val="008F343C"/>
    <w:rsid w:val="009304DD"/>
    <w:rsid w:val="009F5B3B"/>
    <w:rsid w:val="00E565C5"/>
    <w:rsid w:val="00E80BF5"/>
    <w:rsid w:val="00F61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1E59F25-E80E-4804-8E86-8F5B5188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5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65C5"/>
    <w:rPr>
      <w:sz w:val="18"/>
      <w:szCs w:val="18"/>
    </w:rPr>
  </w:style>
  <w:style w:type="character" w:customStyle="1" w:styleId="a4">
    <w:name w:val="批注框文本 字符"/>
    <w:basedOn w:val="a0"/>
    <w:link w:val="a3"/>
    <w:uiPriority w:val="99"/>
    <w:semiHidden/>
    <w:rsid w:val="00E565C5"/>
    <w:rPr>
      <w:sz w:val="18"/>
      <w:szCs w:val="18"/>
    </w:rPr>
  </w:style>
  <w:style w:type="paragraph" w:styleId="a5">
    <w:name w:val="header"/>
    <w:basedOn w:val="a"/>
    <w:link w:val="a6"/>
    <w:uiPriority w:val="99"/>
    <w:semiHidden/>
    <w:unhideWhenUsed/>
    <w:rsid w:val="000551E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0551E6"/>
    <w:rPr>
      <w:sz w:val="18"/>
      <w:szCs w:val="18"/>
    </w:rPr>
  </w:style>
  <w:style w:type="paragraph" w:styleId="a7">
    <w:name w:val="footer"/>
    <w:basedOn w:val="a"/>
    <w:link w:val="a8"/>
    <w:uiPriority w:val="99"/>
    <w:semiHidden/>
    <w:unhideWhenUsed/>
    <w:rsid w:val="000551E6"/>
    <w:pPr>
      <w:tabs>
        <w:tab w:val="center" w:pos="4153"/>
        <w:tab w:val="right" w:pos="8306"/>
      </w:tabs>
      <w:snapToGrid w:val="0"/>
      <w:jc w:val="left"/>
    </w:pPr>
    <w:rPr>
      <w:sz w:val="18"/>
      <w:szCs w:val="18"/>
    </w:rPr>
  </w:style>
  <w:style w:type="character" w:customStyle="1" w:styleId="a8">
    <w:name w:val="页脚 字符"/>
    <w:basedOn w:val="a0"/>
    <w:link w:val="a7"/>
    <w:uiPriority w:val="99"/>
    <w:semiHidden/>
    <w:rsid w:val="000551E6"/>
    <w:rPr>
      <w:sz w:val="18"/>
      <w:szCs w:val="18"/>
    </w:rPr>
  </w:style>
  <w:style w:type="paragraph" w:styleId="a9">
    <w:name w:val="List Paragraph"/>
    <w:basedOn w:val="a"/>
    <w:uiPriority w:val="34"/>
    <w:qFormat/>
    <w:rsid w:val="000551E6"/>
    <w:pPr>
      <w:ind w:firstLineChars="200" w:firstLine="420"/>
    </w:pPr>
  </w:style>
  <w:style w:type="paragraph" w:customStyle="1" w:styleId="1">
    <w:name w:val="正文文本1"/>
    <w:basedOn w:val="a"/>
    <w:rsid w:val="000551E6"/>
    <w:pPr>
      <w:shd w:val="clear" w:color="auto" w:fill="FFFFFF"/>
      <w:spacing w:after="80" w:line="388" w:lineRule="auto"/>
      <w:ind w:firstLine="400"/>
      <w:jc w:val="left"/>
    </w:pPr>
    <w:rPr>
      <w:rFonts w:ascii="MingLiU" w:eastAsia="MingLiU" w:hAnsi="MingLiU" w:cs="宋体"/>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963188">
      <w:bodyDiv w:val="1"/>
      <w:marLeft w:val="0"/>
      <w:marRight w:val="0"/>
      <w:marTop w:val="0"/>
      <w:marBottom w:val="0"/>
      <w:divBdr>
        <w:top w:val="none" w:sz="0" w:space="0" w:color="auto"/>
        <w:left w:val="none" w:sz="0" w:space="0" w:color="auto"/>
        <w:bottom w:val="none" w:sz="0" w:space="0" w:color="auto"/>
        <w:right w:val="none" w:sz="0" w:space="0" w:color="auto"/>
      </w:divBdr>
    </w:div>
    <w:div w:id="66775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anl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养殖险</a:t>
            </a:r>
          </a:p>
        </c:rich>
      </c:tx>
      <c:overlay val="0"/>
      <c:spPr>
        <a:noFill/>
        <a:ln>
          <a:noFill/>
        </a:ln>
        <a:effectLst/>
      </c:spPr>
    </c:title>
    <c:autoTitleDeleted val="0"/>
    <c:plotArea>
      <c:layout/>
      <c:barChart>
        <c:barDir val="col"/>
        <c:grouping val="clustered"/>
        <c:varyColors val="0"/>
        <c:ser>
          <c:idx val="0"/>
          <c:order val="0"/>
          <c:tx>
            <c:strRef>
              <c:f>Sheet3!$H$10</c:f>
              <c:strCache>
                <c:ptCount val="1"/>
                <c:pt idx="0">
                  <c:v>小牲畜</c:v>
                </c:pt>
              </c:strCache>
            </c:strRef>
          </c:tx>
          <c:spPr>
            <a:solidFill>
              <a:schemeClr val="accent1"/>
            </a:solidFill>
            <a:ln>
              <a:noFill/>
            </a:ln>
            <a:effectLst/>
          </c:spPr>
          <c:invertIfNegative val="0"/>
          <c:cat>
            <c:numRef>
              <c:f>Sheet3!$B$8:$F$8</c:f>
              <c:numCache>
                <c:formatCode>General</c:formatCode>
                <c:ptCount val="5"/>
                <c:pt idx="0">
                  <c:v>2015</c:v>
                </c:pt>
                <c:pt idx="1">
                  <c:v>2016</c:v>
                </c:pt>
                <c:pt idx="2">
                  <c:v>2017</c:v>
                </c:pt>
                <c:pt idx="3">
                  <c:v>2018</c:v>
                </c:pt>
                <c:pt idx="4">
                  <c:v>2019</c:v>
                </c:pt>
              </c:numCache>
            </c:numRef>
          </c:cat>
          <c:val>
            <c:numRef>
              <c:f>Sheet3!$I$10:$M$10</c:f>
              <c:numCache>
                <c:formatCode>0.00%</c:formatCode>
                <c:ptCount val="5"/>
                <c:pt idx="0">
                  <c:v>0.72401330056382862</c:v>
                </c:pt>
                <c:pt idx="1">
                  <c:v>0.83548931383577063</c:v>
                </c:pt>
                <c:pt idx="2">
                  <c:v>0.85917195527349788</c:v>
                </c:pt>
                <c:pt idx="3">
                  <c:v>0.89538525788264756</c:v>
                </c:pt>
                <c:pt idx="4">
                  <c:v>0.93087754992771787</c:v>
                </c:pt>
              </c:numCache>
            </c:numRef>
          </c:val>
          <c:extLst>
            <c:ext xmlns:c16="http://schemas.microsoft.com/office/drawing/2014/chart" uri="{C3380CC4-5D6E-409C-BE32-E72D297353CC}">
              <c16:uniqueId val="{00000000-AEA2-4FAD-A3EA-01915B0DBED6}"/>
            </c:ext>
          </c:extLst>
        </c:ser>
        <c:ser>
          <c:idx val="1"/>
          <c:order val="1"/>
          <c:tx>
            <c:strRef>
              <c:f>Sheet3!$H$11</c:f>
              <c:strCache>
                <c:ptCount val="1"/>
                <c:pt idx="0">
                  <c:v>大牲畜</c:v>
                </c:pt>
              </c:strCache>
            </c:strRef>
          </c:tx>
          <c:spPr>
            <a:solidFill>
              <a:schemeClr val="accent2"/>
            </a:solidFill>
            <a:ln>
              <a:noFill/>
            </a:ln>
            <a:effectLst/>
          </c:spPr>
          <c:invertIfNegative val="0"/>
          <c:cat>
            <c:numRef>
              <c:f>Sheet3!$B$8:$F$8</c:f>
              <c:numCache>
                <c:formatCode>General</c:formatCode>
                <c:ptCount val="5"/>
                <c:pt idx="0">
                  <c:v>2015</c:v>
                </c:pt>
                <c:pt idx="1">
                  <c:v>2016</c:v>
                </c:pt>
                <c:pt idx="2">
                  <c:v>2017</c:v>
                </c:pt>
                <c:pt idx="3">
                  <c:v>2018</c:v>
                </c:pt>
                <c:pt idx="4">
                  <c:v>2019</c:v>
                </c:pt>
              </c:numCache>
            </c:numRef>
          </c:cat>
          <c:val>
            <c:numRef>
              <c:f>Sheet3!$I$11:$M$11</c:f>
              <c:numCache>
                <c:formatCode>0.00%</c:formatCode>
                <c:ptCount val="5"/>
                <c:pt idx="0">
                  <c:v>0.14095706231025021</c:v>
                </c:pt>
                <c:pt idx="1">
                  <c:v>0.10883014623172114</c:v>
                </c:pt>
                <c:pt idx="2">
                  <c:v>9.1870655787247055E-2</c:v>
                </c:pt>
                <c:pt idx="3">
                  <c:v>5.6239994431683732E-2</c:v>
                </c:pt>
                <c:pt idx="4">
                  <c:v>4.039728007710025E-2</c:v>
                </c:pt>
              </c:numCache>
            </c:numRef>
          </c:val>
          <c:extLst>
            <c:ext xmlns:c16="http://schemas.microsoft.com/office/drawing/2014/chart" uri="{C3380CC4-5D6E-409C-BE32-E72D297353CC}">
              <c16:uniqueId val="{00000001-AEA2-4FAD-A3EA-01915B0DBED6}"/>
            </c:ext>
          </c:extLst>
        </c:ser>
        <c:ser>
          <c:idx val="2"/>
          <c:order val="2"/>
          <c:tx>
            <c:strRef>
              <c:f>Sheet3!$H$12</c:f>
              <c:strCache>
                <c:ptCount val="1"/>
                <c:pt idx="0">
                  <c:v>创新型养殖险</c:v>
                </c:pt>
              </c:strCache>
            </c:strRef>
          </c:tx>
          <c:spPr>
            <a:solidFill>
              <a:schemeClr val="accent3"/>
            </a:solidFill>
            <a:ln>
              <a:noFill/>
            </a:ln>
            <a:effectLst/>
          </c:spPr>
          <c:invertIfNegative val="0"/>
          <c:cat>
            <c:numRef>
              <c:f>Sheet3!$B$8:$F$8</c:f>
              <c:numCache>
                <c:formatCode>General</c:formatCode>
                <c:ptCount val="5"/>
                <c:pt idx="0">
                  <c:v>2015</c:v>
                </c:pt>
                <c:pt idx="1">
                  <c:v>2016</c:v>
                </c:pt>
                <c:pt idx="2">
                  <c:v>2017</c:v>
                </c:pt>
                <c:pt idx="3">
                  <c:v>2018</c:v>
                </c:pt>
                <c:pt idx="4">
                  <c:v>2019</c:v>
                </c:pt>
              </c:numCache>
            </c:numRef>
          </c:cat>
          <c:val>
            <c:numRef>
              <c:f>Sheet3!$I$12:$M$12</c:f>
              <c:numCache>
                <c:formatCode>0.00%</c:formatCode>
                <c:ptCount val="5"/>
                <c:pt idx="0">
                  <c:v>0.11580164811334394</c:v>
                </c:pt>
                <c:pt idx="1">
                  <c:v>3.280839895013124E-2</c:v>
                </c:pt>
                <c:pt idx="2">
                  <c:v>3.7473556965850752E-2</c:v>
                </c:pt>
                <c:pt idx="3">
                  <c:v>4.5277371754715683E-2</c:v>
                </c:pt>
                <c:pt idx="4">
                  <c:v>2.208598811372281E-2</c:v>
                </c:pt>
              </c:numCache>
            </c:numRef>
          </c:val>
          <c:extLst>
            <c:ext xmlns:c16="http://schemas.microsoft.com/office/drawing/2014/chart" uri="{C3380CC4-5D6E-409C-BE32-E72D297353CC}">
              <c16:uniqueId val="{00000002-AEA2-4FAD-A3EA-01915B0DBED6}"/>
            </c:ext>
          </c:extLst>
        </c:ser>
        <c:ser>
          <c:idx val="3"/>
          <c:order val="3"/>
          <c:tx>
            <c:strRef>
              <c:f>Sheet3!$H$13</c:f>
              <c:strCache>
                <c:ptCount val="1"/>
                <c:pt idx="0">
                  <c:v>家禽</c:v>
                </c:pt>
              </c:strCache>
            </c:strRef>
          </c:tx>
          <c:spPr>
            <a:solidFill>
              <a:schemeClr val="accent4"/>
            </a:solidFill>
            <a:ln>
              <a:noFill/>
            </a:ln>
            <a:effectLst/>
          </c:spPr>
          <c:invertIfNegative val="0"/>
          <c:cat>
            <c:numRef>
              <c:f>Sheet3!$B$8:$F$8</c:f>
              <c:numCache>
                <c:formatCode>General</c:formatCode>
                <c:ptCount val="5"/>
                <c:pt idx="0">
                  <c:v>2015</c:v>
                </c:pt>
                <c:pt idx="1">
                  <c:v>2016</c:v>
                </c:pt>
                <c:pt idx="2">
                  <c:v>2017</c:v>
                </c:pt>
                <c:pt idx="3">
                  <c:v>2018</c:v>
                </c:pt>
                <c:pt idx="4">
                  <c:v>2019</c:v>
                </c:pt>
              </c:numCache>
            </c:numRef>
          </c:cat>
          <c:val>
            <c:numRef>
              <c:f>Sheet3!$I$13:$M$13</c:f>
              <c:numCache>
                <c:formatCode>0.00%</c:formatCode>
                <c:ptCount val="5"/>
                <c:pt idx="0">
                  <c:v>1.9227989012577731E-2</c:v>
                </c:pt>
                <c:pt idx="1">
                  <c:v>1.5185601799775045E-2</c:v>
                </c:pt>
                <c:pt idx="2">
                  <c:v>6.1952251435479014E-3</c:v>
                </c:pt>
                <c:pt idx="3">
                  <c:v>6.6123755829331193E-4</c:v>
                </c:pt>
                <c:pt idx="4">
                  <c:v>6.69272367082508E-4</c:v>
                </c:pt>
              </c:numCache>
            </c:numRef>
          </c:val>
          <c:extLst>
            <c:ext xmlns:c16="http://schemas.microsoft.com/office/drawing/2014/chart" uri="{C3380CC4-5D6E-409C-BE32-E72D297353CC}">
              <c16:uniqueId val="{00000003-AEA2-4FAD-A3EA-01915B0DBED6}"/>
            </c:ext>
          </c:extLst>
        </c:ser>
        <c:ser>
          <c:idx val="4"/>
          <c:order val="4"/>
          <c:tx>
            <c:strRef>
              <c:f>Sheet3!$H$14</c:f>
              <c:strCache>
                <c:ptCount val="1"/>
                <c:pt idx="0">
                  <c:v>水产养殖</c:v>
                </c:pt>
              </c:strCache>
            </c:strRef>
          </c:tx>
          <c:spPr>
            <a:solidFill>
              <a:schemeClr val="accent5"/>
            </a:solidFill>
            <a:ln>
              <a:noFill/>
            </a:ln>
            <a:effectLst/>
          </c:spPr>
          <c:invertIfNegative val="0"/>
          <c:cat>
            <c:numRef>
              <c:f>Sheet3!$B$8:$F$8</c:f>
              <c:numCache>
                <c:formatCode>General</c:formatCode>
                <c:ptCount val="5"/>
                <c:pt idx="0">
                  <c:v>2015</c:v>
                </c:pt>
                <c:pt idx="1">
                  <c:v>2016</c:v>
                </c:pt>
                <c:pt idx="2">
                  <c:v>2017</c:v>
                </c:pt>
                <c:pt idx="3">
                  <c:v>2018</c:v>
                </c:pt>
                <c:pt idx="4">
                  <c:v>2019</c:v>
                </c:pt>
              </c:numCache>
            </c:numRef>
          </c:cat>
          <c:val>
            <c:numRef>
              <c:f>Sheet3!$I$14:$M$14</c:f>
              <c:numCache>
                <c:formatCode>0.00%</c:formatCode>
                <c:ptCount val="5"/>
                <c:pt idx="0">
                  <c:v>0</c:v>
                </c:pt>
                <c:pt idx="1">
                  <c:v>0</c:v>
                </c:pt>
                <c:pt idx="2">
                  <c:v>0</c:v>
                </c:pt>
                <c:pt idx="3">
                  <c:v>0</c:v>
                </c:pt>
                <c:pt idx="4">
                  <c:v>7.4958505113240971E-4</c:v>
                </c:pt>
              </c:numCache>
            </c:numRef>
          </c:val>
          <c:extLst>
            <c:ext xmlns:c16="http://schemas.microsoft.com/office/drawing/2014/chart" uri="{C3380CC4-5D6E-409C-BE32-E72D297353CC}">
              <c16:uniqueId val="{00000004-AEA2-4FAD-A3EA-01915B0DBED6}"/>
            </c:ext>
          </c:extLst>
        </c:ser>
        <c:ser>
          <c:idx val="5"/>
          <c:order val="5"/>
          <c:tx>
            <c:strRef>
              <c:f>Sheet3!$H$15</c:f>
              <c:strCache>
                <c:ptCount val="1"/>
                <c:pt idx="0">
                  <c:v>特种养殖</c:v>
                </c:pt>
              </c:strCache>
            </c:strRef>
          </c:tx>
          <c:spPr>
            <a:solidFill>
              <a:schemeClr val="accent6"/>
            </a:solidFill>
            <a:ln>
              <a:noFill/>
            </a:ln>
            <a:effectLst/>
          </c:spPr>
          <c:invertIfNegative val="0"/>
          <c:cat>
            <c:numRef>
              <c:f>Sheet3!$B$8:$F$8</c:f>
              <c:numCache>
                <c:formatCode>General</c:formatCode>
                <c:ptCount val="5"/>
                <c:pt idx="0">
                  <c:v>2015</c:v>
                </c:pt>
                <c:pt idx="1">
                  <c:v>2016</c:v>
                </c:pt>
                <c:pt idx="2">
                  <c:v>2017</c:v>
                </c:pt>
                <c:pt idx="3">
                  <c:v>2018</c:v>
                </c:pt>
                <c:pt idx="4">
                  <c:v>2019</c:v>
                </c:pt>
              </c:numCache>
            </c:numRef>
          </c:cat>
          <c:val>
            <c:numRef>
              <c:f>Sheet3!$I$15:$M$15</c:f>
              <c:numCache>
                <c:formatCode>0.00%</c:formatCode>
                <c:ptCount val="5"/>
                <c:pt idx="0">
                  <c:v>0</c:v>
                </c:pt>
                <c:pt idx="1">
                  <c:v>7.6865391826021904E-3</c:v>
                </c:pt>
                <c:pt idx="2">
                  <c:v>5.3893421980457431E-3</c:v>
                </c:pt>
                <c:pt idx="3">
                  <c:v>2.4361383726595682E-3</c:v>
                </c:pt>
                <c:pt idx="4">
                  <c:v>4.3636558333779475E-3</c:v>
                </c:pt>
              </c:numCache>
            </c:numRef>
          </c:val>
          <c:extLst>
            <c:ext xmlns:c16="http://schemas.microsoft.com/office/drawing/2014/chart" uri="{C3380CC4-5D6E-409C-BE32-E72D297353CC}">
              <c16:uniqueId val="{00000005-AEA2-4FAD-A3EA-01915B0DBED6}"/>
            </c:ext>
          </c:extLst>
        </c:ser>
        <c:ser>
          <c:idx val="6"/>
          <c:order val="6"/>
          <c:tx>
            <c:strRef>
              <c:f>Sheet3!$H$16</c:f>
              <c:strCache>
                <c:ptCount val="1"/>
                <c:pt idx="0">
                  <c:v>其他养殖业类</c:v>
                </c:pt>
              </c:strCache>
            </c:strRef>
          </c:tx>
          <c:spPr>
            <a:solidFill>
              <a:schemeClr val="accent1">
                <a:lumMod val="60000"/>
              </a:schemeClr>
            </a:solidFill>
            <a:ln>
              <a:noFill/>
            </a:ln>
            <a:effectLst/>
          </c:spPr>
          <c:invertIfNegative val="0"/>
          <c:cat>
            <c:numRef>
              <c:f>Sheet3!$B$8:$F$8</c:f>
              <c:numCache>
                <c:formatCode>General</c:formatCode>
                <c:ptCount val="5"/>
                <c:pt idx="0">
                  <c:v>2015</c:v>
                </c:pt>
                <c:pt idx="1">
                  <c:v>2016</c:v>
                </c:pt>
                <c:pt idx="2">
                  <c:v>2017</c:v>
                </c:pt>
                <c:pt idx="3">
                  <c:v>2018</c:v>
                </c:pt>
                <c:pt idx="4">
                  <c:v>2019</c:v>
                </c:pt>
              </c:numCache>
            </c:numRef>
          </c:cat>
          <c:val>
            <c:numRef>
              <c:f>Sheet3!$I$16:$M$16</c:f>
              <c:numCache>
                <c:formatCode>0.00%</c:formatCode>
                <c:ptCount val="5"/>
                <c:pt idx="0">
                  <c:v>0</c:v>
                </c:pt>
                <c:pt idx="1">
                  <c:v>9.3738282714660889E-5</c:v>
                </c:pt>
                <c:pt idx="2">
                  <c:v>0</c:v>
                </c:pt>
                <c:pt idx="3">
                  <c:v>0</c:v>
                </c:pt>
                <c:pt idx="4">
                  <c:v>8.56668629865613E-4</c:v>
                </c:pt>
              </c:numCache>
            </c:numRef>
          </c:val>
          <c:extLst>
            <c:ext xmlns:c16="http://schemas.microsoft.com/office/drawing/2014/chart" uri="{C3380CC4-5D6E-409C-BE32-E72D297353CC}">
              <c16:uniqueId val="{00000006-AEA2-4FAD-A3EA-01915B0DBED6}"/>
            </c:ext>
          </c:extLst>
        </c:ser>
        <c:dLbls>
          <c:showLegendKey val="0"/>
          <c:showVal val="0"/>
          <c:showCatName val="0"/>
          <c:showSerName val="0"/>
          <c:showPercent val="0"/>
          <c:showBubbleSize val="0"/>
        </c:dLbls>
        <c:gapWidth val="219"/>
        <c:overlap val="-27"/>
        <c:axId val="281031424"/>
        <c:axId val="281034112"/>
      </c:barChart>
      <c:catAx>
        <c:axId val="281031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81034112"/>
        <c:crosses val="autoZero"/>
        <c:auto val="1"/>
        <c:lblAlgn val="ctr"/>
        <c:lblOffset val="100"/>
        <c:noMultiLvlLbl val="0"/>
      </c:catAx>
      <c:valAx>
        <c:axId val="2810341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810314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A800A-7DBA-4267-BD68-39D82F63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1019</Words>
  <Characters>5813</Characters>
  <Application>Microsoft Office Word</Application>
  <DocSecurity>0</DocSecurity>
  <Lines>48</Lines>
  <Paragraphs>13</Paragraphs>
  <ScaleCrop>false</ScaleCrop>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粟 芳</cp:lastModifiedBy>
  <cp:revision>2</cp:revision>
  <dcterms:created xsi:type="dcterms:W3CDTF">2023-05-04T08:47:00Z</dcterms:created>
  <dcterms:modified xsi:type="dcterms:W3CDTF">2023-05-04T08:47:00Z</dcterms:modified>
</cp:coreProperties>
</file>