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066" w:rsidRPr="00B776AF" w:rsidRDefault="00934E46">
      <w:pPr>
        <w:jc w:val="center"/>
        <w:rPr>
          <w:b/>
          <w:sz w:val="44"/>
          <w:szCs w:val="44"/>
        </w:rPr>
      </w:pPr>
      <w:r w:rsidRPr="00B776AF">
        <w:rPr>
          <w:rFonts w:hint="eastAsia"/>
          <w:b/>
          <w:sz w:val="44"/>
          <w:szCs w:val="44"/>
        </w:rPr>
        <w:t>《</w:t>
      </w:r>
      <w:r w:rsidR="00DE7CCD" w:rsidRPr="00B776AF">
        <w:rPr>
          <w:rFonts w:hint="eastAsia"/>
          <w:b/>
          <w:sz w:val="44"/>
          <w:szCs w:val="44"/>
        </w:rPr>
        <w:t>数据新闻报道</w:t>
      </w:r>
      <w:r w:rsidRPr="00B776AF">
        <w:rPr>
          <w:rFonts w:hint="eastAsia"/>
          <w:b/>
          <w:sz w:val="44"/>
          <w:szCs w:val="44"/>
        </w:rPr>
        <w:t>》教学大纲</w:t>
      </w:r>
    </w:p>
    <w:p w:rsidR="00EF5066" w:rsidRPr="00B776AF" w:rsidRDefault="00934E46">
      <w:pPr>
        <w:jc w:val="center"/>
      </w:pPr>
      <w:r w:rsidRPr="00B776AF">
        <w:rPr>
          <w:rFonts w:hint="eastAsia"/>
        </w:rPr>
        <w:t>(20</w:t>
      </w:r>
      <w:r w:rsidR="00DE7CCD" w:rsidRPr="00B776AF">
        <w:t>2</w:t>
      </w:r>
      <w:r w:rsidR="004F1CF0">
        <w:t>4</w:t>
      </w:r>
      <w:r w:rsidRPr="00B776AF">
        <w:rPr>
          <w:rFonts w:hint="eastAsia"/>
        </w:rPr>
        <w:t>－</w:t>
      </w:r>
      <w:r w:rsidRPr="00B776AF">
        <w:rPr>
          <w:rFonts w:hint="eastAsia"/>
        </w:rPr>
        <w:t>20</w:t>
      </w:r>
      <w:r w:rsidR="00DE7CCD" w:rsidRPr="00B776AF">
        <w:t>2</w:t>
      </w:r>
      <w:r w:rsidR="004F1CF0">
        <w:t>5</w:t>
      </w:r>
      <w:r w:rsidRPr="00B776AF">
        <w:rPr>
          <w:rFonts w:hint="eastAsia"/>
        </w:rPr>
        <w:t>年第</w:t>
      </w:r>
      <w:r w:rsidR="00ED4607" w:rsidRPr="00B776AF">
        <w:t>1</w:t>
      </w:r>
      <w:r w:rsidRPr="00B776AF">
        <w:rPr>
          <w:rFonts w:hint="eastAsia"/>
        </w:rPr>
        <w:t>学期</w:t>
      </w:r>
      <w:r w:rsidRPr="00B776AF">
        <w:rPr>
          <w:rFonts w:hint="eastAsia"/>
        </w:rPr>
        <w:t>)</w:t>
      </w:r>
    </w:p>
    <w:p w:rsidR="00EF5066" w:rsidRPr="00B776AF" w:rsidRDefault="00EF5066">
      <w:pPr>
        <w:jc w:val="center"/>
      </w:pPr>
    </w:p>
    <w:p w:rsidR="00EF5066" w:rsidRPr="00B776AF" w:rsidRDefault="00934E46">
      <w:r w:rsidRPr="00B776AF">
        <w:rPr>
          <w:rFonts w:hint="eastAsia"/>
          <w:b/>
        </w:rPr>
        <w:t>课程：</w:t>
      </w:r>
      <w:r w:rsidRPr="00B776AF">
        <w:rPr>
          <w:rFonts w:hint="eastAsia"/>
          <w:b/>
        </w:rPr>
        <w:t xml:space="preserve">                    </w:t>
      </w:r>
      <w:r w:rsidR="00DE7CCD" w:rsidRPr="00B776AF">
        <w:rPr>
          <w:rFonts w:hint="eastAsia"/>
          <w:b/>
        </w:rPr>
        <w:t>数据新闻报道</w:t>
      </w:r>
    </w:p>
    <w:p w:rsidR="00EF5066" w:rsidRPr="00B776AF" w:rsidRDefault="00EF5066"/>
    <w:p w:rsidR="00EF5066" w:rsidRPr="00B776AF" w:rsidRDefault="00934E46">
      <w:r w:rsidRPr="00B776AF">
        <w:rPr>
          <w:rFonts w:hint="eastAsia"/>
          <w:b/>
        </w:rPr>
        <w:t>授课教师：</w:t>
      </w:r>
      <w:r w:rsidRPr="00B776AF">
        <w:rPr>
          <w:rFonts w:hint="eastAsia"/>
        </w:rPr>
        <w:t xml:space="preserve">                </w:t>
      </w:r>
      <w:r w:rsidR="00DE7CCD" w:rsidRPr="00B776AF">
        <w:rPr>
          <w:rFonts w:hint="eastAsia"/>
        </w:rPr>
        <w:t>何睿</w:t>
      </w:r>
      <w:bookmarkStart w:id="0" w:name="_GoBack"/>
      <w:bookmarkEnd w:id="0"/>
    </w:p>
    <w:p w:rsidR="00EF5066" w:rsidRPr="00B776AF" w:rsidRDefault="00934E46">
      <w:r w:rsidRPr="00B776AF">
        <w:rPr>
          <w:rFonts w:hint="eastAsia"/>
        </w:rPr>
        <w:t xml:space="preserve">                          </w:t>
      </w:r>
      <w:r w:rsidRPr="00B776AF">
        <w:rPr>
          <w:rFonts w:hint="eastAsia"/>
        </w:rPr>
        <w:t>答疑时间：预约或周二下午</w:t>
      </w:r>
    </w:p>
    <w:p w:rsidR="00EF5066" w:rsidRPr="00B776AF" w:rsidRDefault="00934E46">
      <w:r w:rsidRPr="00B776AF">
        <w:rPr>
          <w:rFonts w:hint="eastAsia"/>
        </w:rPr>
        <w:t xml:space="preserve">                          </w:t>
      </w:r>
      <w:r w:rsidRPr="00B776AF">
        <w:rPr>
          <w:rFonts w:hint="eastAsia"/>
        </w:rPr>
        <w:t>办公室：</w:t>
      </w:r>
      <w:r w:rsidR="00DE7CCD" w:rsidRPr="00B776AF">
        <w:rPr>
          <w:rFonts w:hint="eastAsia"/>
        </w:rPr>
        <w:t>同新楼</w:t>
      </w:r>
      <w:r w:rsidR="00DE7CCD" w:rsidRPr="00B776AF">
        <w:rPr>
          <w:rFonts w:hint="eastAsia"/>
        </w:rPr>
        <w:t>2</w:t>
      </w:r>
      <w:r w:rsidR="00DE7CCD" w:rsidRPr="00B776AF">
        <w:t>09</w:t>
      </w:r>
    </w:p>
    <w:p w:rsidR="00EF5066" w:rsidRPr="00B776AF" w:rsidRDefault="00934E46">
      <w:pPr>
        <w:rPr>
          <w:u w:val="single"/>
        </w:rPr>
      </w:pPr>
      <w:r w:rsidRPr="00B776AF">
        <w:rPr>
          <w:rFonts w:hint="eastAsia"/>
        </w:rPr>
        <w:t xml:space="preserve">                          E-mail: </w:t>
      </w:r>
      <w:r w:rsidR="00DE7CCD" w:rsidRPr="00B776AF">
        <w:t xml:space="preserve"> </w:t>
      </w:r>
      <w:r w:rsidR="00DE7CCD" w:rsidRPr="00B776AF">
        <w:rPr>
          <w:rFonts w:hint="eastAsia"/>
        </w:rPr>
        <w:t>he</w:t>
      </w:r>
      <w:r w:rsidR="00DE7CCD" w:rsidRPr="00B776AF">
        <w:t>.rui@mail.sufe.edu.cn</w:t>
      </w:r>
    </w:p>
    <w:p w:rsidR="00EF5066" w:rsidRPr="00B776AF" w:rsidRDefault="00EF5066">
      <w:pPr>
        <w:rPr>
          <w:b/>
        </w:rPr>
      </w:pPr>
    </w:p>
    <w:p w:rsidR="00EF5066" w:rsidRPr="00B776AF" w:rsidRDefault="00934E46">
      <w:r w:rsidRPr="00B776AF">
        <w:rPr>
          <w:rFonts w:hint="eastAsia"/>
          <w:b/>
        </w:rPr>
        <w:t>课程类别：</w:t>
      </w:r>
      <w:r w:rsidRPr="00B776AF">
        <w:rPr>
          <w:rFonts w:hint="eastAsia"/>
          <w:b/>
        </w:rPr>
        <w:t xml:space="preserve">                </w:t>
      </w:r>
      <w:r w:rsidR="00DE7CCD" w:rsidRPr="00B776AF">
        <w:rPr>
          <w:rFonts w:hint="eastAsia"/>
        </w:rPr>
        <w:t>专业必修课</w:t>
      </w:r>
    </w:p>
    <w:p w:rsidR="00EF5066" w:rsidRPr="00B776AF" w:rsidRDefault="00EF5066">
      <w:pPr>
        <w:rPr>
          <w:b/>
        </w:rPr>
      </w:pPr>
    </w:p>
    <w:p w:rsidR="00EF5066" w:rsidRPr="00B776AF" w:rsidRDefault="00934E46">
      <w:r w:rsidRPr="00B776AF">
        <w:rPr>
          <w:rFonts w:hint="eastAsia"/>
          <w:b/>
        </w:rPr>
        <w:t>课程安排说明：</w:t>
      </w:r>
      <w:r w:rsidRPr="00B776AF">
        <w:rPr>
          <w:rFonts w:hint="eastAsia"/>
        </w:rPr>
        <w:t xml:space="preserve">            20</w:t>
      </w:r>
      <w:r w:rsidR="00DE7CCD" w:rsidRPr="00B776AF">
        <w:t>2</w:t>
      </w:r>
      <w:r w:rsidR="004F1CF0">
        <w:t>4</w:t>
      </w:r>
      <w:r w:rsidRPr="00B776AF">
        <w:rPr>
          <w:rFonts w:hint="eastAsia"/>
        </w:rPr>
        <w:t>年</w:t>
      </w:r>
      <w:r w:rsidR="00DE7CCD" w:rsidRPr="00B776AF">
        <w:t>9</w:t>
      </w:r>
      <w:r w:rsidRPr="00B776AF">
        <w:rPr>
          <w:rFonts w:hint="eastAsia"/>
        </w:rPr>
        <w:t>月</w:t>
      </w:r>
      <w:r w:rsidR="004F1CF0">
        <w:t>10</w:t>
      </w:r>
      <w:r w:rsidRPr="00B776AF">
        <w:rPr>
          <w:rFonts w:hint="eastAsia"/>
        </w:rPr>
        <w:t>日—</w:t>
      </w:r>
      <w:r w:rsidRPr="00B776AF">
        <w:rPr>
          <w:rFonts w:hint="eastAsia"/>
        </w:rPr>
        <w:t>20</w:t>
      </w:r>
      <w:r w:rsidR="00DE7CCD" w:rsidRPr="00B776AF">
        <w:t>24</w:t>
      </w:r>
      <w:r w:rsidRPr="00B776AF">
        <w:rPr>
          <w:rFonts w:hint="eastAsia"/>
        </w:rPr>
        <w:t>年</w:t>
      </w:r>
      <w:r w:rsidR="00DE7CCD" w:rsidRPr="00B776AF">
        <w:t>12</w:t>
      </w:r>
      <w:r w:rsidRPr="00B776AF">
        <w:rPr>
          <w:rFonts w:hint="eastAsia"/>
        </w:rPr>
        <w:t>月</w:t>
      </w:r>
      <w:r w:rsidR="00DE7CCD" w:rsidRPr="00B776AF">
        <w:t>2</w:t>
      </w:r>
      <w:r w:rsidR="004F1CF0">
        <w:t>4</w:t>
      </w:r>
      <w:r w:rsidRPr="00B776AF">
        <w:rPr>
          <w:rFonts w:hint="eastAsia"/>
        </w:rPr>
        <w:t>日</w:t>
      </w:r>
    </w:p>
    <w:p w:rsidR="00EF5066" w:rsidRPr="00B776AF" w:rsidRDefault="00934E46">
      <w:r w:rsidRPr="00B776AF">
        <w:rPr>
          <w:rFonts w:hint="eastAsia"/>
        </w:rPr>
        <w:t xml:space="preserve">                          </w:t>
      </w:r>
      <w:r w:rsidR="009F7252" w:rsidRPr="00B776AF">
        <w:rPr>
          <w:rFonts w:hint="eastAsia"/>
        </w:rPr>
        <w:t>上课时间：</w:t>
      </w:r>
      <w:r w:rsidRPr="00B776AF">
        <w:rPr>
          <w:rFonts w:hint="eastAsia"/>
        </w:rPr>
        <w:t>周</w:t>
      </w:r>
      <w:r w:rsidR="004F1CF0">
        <w:rPr>
          <w:rFonts w:hint="eastAsia"/>
        </w:rPr>
        <w:t>二</w:t>
      </w:r>
      <w:r w:rsidR="001037FF">
        <w:rPr>
          <w:rFonts w:hint="eastAsia"/>
        </w:rPr>
        <w:t>晚上</w:t>
      </w:r>
      <w:r w:rsidRPr="00B776AF">
        <w:rPr>
          <w:rFonts w:hint="eastAsia"/>
        </w:rPr>
        <w:t>1</w:t>
      </w:r>
      <w:r w:rsidR="001037FF">
        <w:t>8</w:t>
      </w:r>
      <w:r w:rsidRPr="00B776AF">
        <w:rPr>
          <w:rFonts w:hint="eastAsia"/>
        </w:rPr>
        <w:t>:</w:t>
      </w:r>
      <w:r w:rsidR="004F1CF0">
        <w:t>0</w:t>
      </w:r>
      <w:r w:rsidR="001037FF">
        <w:t>0</w:t>
      </w:r>
      <w:r w:rsidRPr="00B776AF">
        <w:rPr>
          <w:rFonts w:hint="eastAsia"/>
        </w:rPr>
        <w:t>-</w:t>
      </w:r>
      <w:r w:rsidR="001037FF">
        <w:t>20</w:t>
      </w:r>
      <w:r w:rsidRPr="00B776AF">
        <w:rPr>
          <w:rFonts w:hint="eastAsia"/>
        </w:rPr>
        <w:t>:</w:t>
      </w:r>
      <w:r w:rsidR="001037FF">
        <w:t>35</w:t>
      </w:r>
      <w:r w:rsidRPr="00B776AF">
        <w:rPr>
          <w:rFonts w:hint="eastAsia"/>
        </w:rPr>
        <w:t xml:space="preserve"> </w:t>
      </w:r>
    </w:p>
    <w:p w:rsidR="00EF5066" w:rsidRPr="00B776AF" w:rsidRDefault="00934E46">
      <w:pPr>
        <w:ind w:firstLineChars="1300" w:firstLine="2730"/>
      </w:pPr>
      <w:r w:rsidRPr="00B776AF">
        <w:rPr>
          <w:rFonts w:hint="eastAsia"/>
        </w:rPr>
        <w:t>授课地点：</w:t>
      </w:r>
      <w:r w:rsidR="00DE7CCD" w:rsidRPr="00B776AF">
        <w:rPr>
          <w:rFonts w:hint="eastAsia"/>
        </w:rPr>
        <w:t>科研实验大楼</w:t>
      </w:r>
      <w:r w:rsidR="00DE7CCD" w:rsidRPr="00B776AF">
        <w:rPr>
          <w:rFonts w:hint="eastAsia"/>
        </w:rPr>
        <w:t>7</w:t>
      </w:r>
      <w:r w:rsidR="00DE7CCD" w:rsidRPr="00B776AF">
        <w:t>08</w:t>
      </w:r>
    </w:p>
    <w:p w:rsidR="00AF5A98" w:rsidRDefault="00934E46">
      <w:r w:rsidRPr="00B776AF">
        <w:rPr>
          <w:rFonts w:hint="eastAsia"/>
        </w:rPr>
        <w:t xml:space="preserve">                          </w:t>
      </w:r>
      <w:r w:rsidRPr="00B776AF">
        <w:rPr>
          <w:rFonts w:hint="eastAsia"/>
        </w:rPr>
        <w:t>课程调整：</w:t>
      </w:r>
      <w:r w:rsidR="00AF5A98">
        <w:rPr>
          <w:rFonts w:hint="eastAsia"/>
        </w:rPr>
        <w:t>9</w:t>
      </w:r>
      <w:r w:rsidR="00AF5A98">
        <w:rPr>
          <w:rFonts w:hint="eastAsia"/>
        </w:rPr>
        <w:t>月</w:t>
      </w:r>
      <w:r w:rsidR="00AF5A98">
        <w:rPr>
          <w:rFonts w:hint="eastAsia"/>
        </w:rPr>
        <w:t>1</w:t>
      </w:r>
      <w:r w:rsidR="00AF5A98">
        <w:t>0</w:t>
      </w:r>
      <w:r w:rsidR="00AF5A98">
        <w:rPr>
          <w:rFonts w:hint="eastAsia"/>
        </w:rPr>
        <w:t>日、</w:t>
      </w:r>
      <w:r w:rsidR="00AF5A98">
        <w:rPr>
          <w:rFonts w:hint="eastAsia"/>
        </w:rPr>
        <w:t>9</w:t>
      </w:r>
      <w:r w:rsidR="00AF5A98">
        <w:rPr>
          <w:rFonts w:hint="eastAsia"/>
        </w:rPr>
        <w:t>月</w:t>
      </w:r>
      <w:r w:rsidR="00AF5A98">
        <w:rPr>
          <w:rFonts w:hint="eastAsia"/>
        </w:rPr>
        <w:t>2</w:t>
      </w:r>
      <w:r w:rsidR="00AF5A98">
        <w:t>4</w:t>
      </w:r>
      <w:r w:rsidR="00AF5A98">
        <w:rPr>
          <w:rFonts w:hint="eastAsia"/>
        </w:rPr>
        <w:t>日调整为网络授课；</w:t>
      </w:r>
    </w:p>
    <w:p w:rsidR="001037FF" w:rsidRDefault="001037FF" w:rsidP="00AF5A98">
      <w:pPr>
        <w:ind w:firstLineChars="1800" w:firstLine="3780"/>
      </w:pPr>
      <w:r>
        <w:rPr>
          <w:rFonts w:hint="eastAsia"/>
        </w:rPr>
        <w:t>9</w:t>
      </w:r>
      <w:r>
        <w:rPr>
          <w:rFonts w:hint="eastAsia"/>
        </w:rPr>
        <w:t>月</w:t>
      </w:r>
      <w:r>
        <w:rPr>
          <w:rFonts w:hint="eastAsia"/>
        </w:rPr>
        <w:t>1</w:t>
      </w:r>
      <w:r>
        <w:t>7</w:t>
      </w:r>
      <w:r>
        <w:rPr>
          <w:rFonts w:hint="eastAsia"/>
        </w:rPr>
        <w:t>日（中秋节）、</w:t>
      </w:r>
    </w:p>
    <w:p w:rsidR="00EF5066" w:rsidRPr="00B776AF" w:rsidRDefault="00DE7CCD" w:rsidP="001037FF">
      <w:pPr>
        <w:ind w:firstLineChars="1800" w:firstLine="3780"/>
      </w:pPr>
      <w:r w:rsidRPr="00B776AF">
        <w:t>10</w:t>
      </w:r>
      <w:r w:rsidR="00934E46" w:rsidRPr="00B776AF">
        <w:rPr>
          <w:rFonts w:hint="eastAsia"/>
        </w:rPr>
        <w:t>月</w:t>
      </w:r>
      <w:r w:rsidRPr="00B776AF">
        <w:t>5</w:t>
      </w:r>
      <w:r w:rsidR="00934E46" w:rsidRPr="00B776AF">
        <w:rPr>
          <w:rFonts w:hint="eastAsia"/>
        </w:rPr>
        <w:t>日（</w:t>
      </w:r>
      <w:r w:rsidRPr="00B776AF">
        <w:rPr>
          <w:rFonts w:hint="eastAsia"/>
        </w:rPr>
        <w:t>国庆</w:t>
      </w:r>
      <w:r w:rsidR="00934E46" w:rsidRPr="00B776AF">
        <w:rPr>
          <w:rFonts w:hint="eastAsia"/>
        </w:rPr>
        <w:t>节）</w:t>
      </w:r>
      <w:r w:rsidR="00AF5A98">
        <w:rPr>
          <w:rFonts w:hint="eastAsia"/>
        </w:rPr>
        <w:t>遇假期</w:t>
      </w:r>
      <w:r w:rsidR="00934E46" w:rsidRPr="00B776AF">
        <w:rPr>
          <w:rFonts w:hint="eastAsia"/>
        </w:rPr>
        <w:t>课程内容顺延。</w:t>
      </w:r>
      <w:r w:rsidR="00934E46" w:rsidRPr="00B776AF">
        <w:rPr>
          <w:rFonts w:hint="eastAsia"/>
        </w:rPr>
        <w:t xml:space="preserve"> </w:t>
      </w:r>
    </w:p>
    <w:p w:rsidR="00EF5066" w:rsidRPr="00B776AF" w:rsidRDefault="00934E46">
      <w:r w:rsidRPr="00B776AF">
        <w:rPr>
          <w:rFonts w:hint="eastAsia"/>
        </w:rPr>
        <w:t xml:space="preserve">                          </w:t>
      </w:r>
      <w:r w:rsidRPr="00B776AF">
        <w:rPr>
          <w:rFonts w:hint="eastAsia"/>
        </w:rPr>
        <w:t>期终考试时间：</w:t>
      </w:r>
      <w:r w:rsidRPr="00B776AF">
        <w:rPr>
          <w:rFonts w:hint="eastAsia"/>
        </w:rPr>
        <w:t>20</w:t>
      </w:r>
      <w:r w:rsidR="00DE7CCD" w:rsidRPr="00B776AF">
        <w:t>2</w:t>
      </w:r>
      <w:r w:rsidR="004F1CF0">
        <w:t>4</w:t>
      </w:r>
      <w:r w:rsidRPr="00B776AF">
        <w:rPr>
          <w:rFonts w:hint="eastAsia"/>
        </w:rPr>
        <w:t>年</w:t>
      </w:r>
      <w:r w:rsidR="00DE7CCD" w:rsidRPr="00B776AF">
        <w:t>12</w:t>
      </w:r>
      <w:r w:rsidRPr="00B776AF">
        <w:rPr>
          <w:rFonts w:hint="eastAsia"/>
        </w:rPr>
        <w:t>月</w:t>
      </w:r>
      <w:r w:rsidR="004F1CF0">
        <w:t>30</w:t>
      </w:r>
      <w:r w:rsidRPr="00B776AF">
        <w:rPr>
          <w:rFonts w:hint="eastAsia"/>
        </w:rPr>
        <w:t>日—</w:t>
      </w:r>
      <w:r w:rsidR="00DE7CCD" w:rsidRPr="00B776AF">
        <w:rPr>
          <w:rFonts w:hint="eastAsia"/>
        </w:rPr>
        <w:t>2</w:t>
      </w:r>
      <w:r w:rsidR="00DE7CCD" w:rsidRPr="00B776AF">
        <w:t>02</w:t>
      </w:r>
      <w:r w:rsidR="004F1CF0">
        <w:t>5</w:t>
      </w:r>
      <w:r w:rsidR="00DE7CCD" w:rsidRPr="00B776AF">
        <w:rPr>
          <w:rFonts w:hint="eastAsia"/>
        </w:rPr>
        <w:t>年</w:t>
      </w:r>
      <w:r w:rsidR="00DE7CCD" w:rsidRPr="00B776AF">
        <w:t>1</w:t>
      </w:r>
      <w:r w:rsidRPr="00B776AF">
        <w:rPr>
          <w:rFonts w:hint="eastAsia"/>
        </w:rPr>
        <w:t>月</w:t>
      </w:r>
      <w:r w:rsidR="004F1CF0">
        <w:t>10</w:t>
      </w:r>
      <w:r w:rsidRPr="00B776AF">
        <w:rPr>
          <w:rFonts w:hint="eastAsia"/>
        </w:rPr>
        <w:t>日之间。</w:t>
      </w:r>
    </w:p>
    <w:p w:rsidR="00EF5066" w:rsidRPr="00B776AF" w:rsidRDefault="00934E46">
      <w:pPr>
        <w:rPr>
          <w:b/>
        </w:rPr>
      </w:pPr>
      <w:r w:rsidRPr="00B776AF">
        <w:rPr>
          <w:rFonts w:hint="eastAsia"/>
          <w:b/>
        </w:rPr>
        <w:t>教学学时分配表：</w:t>
      </w:r>
    </w:p>
    <w:p w:rsidR="00EF5066" w:rsidRPr="00B776AF" w:rsidRDefault="00EF506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1383"/>
        <w:gridCol w:w="1479"/>
        <w:gridCol w:w="1516"/>
        <w:gridCol w:w="1516"/>
        <w:gridCol w:w="1019"/>
      </w:tblGrid>
      <w:tr w:rsidR="00B776AF" w:rsidRPr="00B776AF">
        <w:tc>
          <w:tcPr>
            <w:tcW w:w="1420" w:type="dxa"/>
          </w:tcPr>
          <w:p w:rsidR="00EF5066" w:rsidRPr="00B776AF" w:rsidRDefault="00934E46">
            <w:pPr>
              <w:jc w:val="center"/>
            </w:pPr>
            <w:r w:rsidRPr="00B776AF">
              <w:rPr>
                <w:rFonts w:hint="eastAsia"/>
              </w:rPr>
              <w:t>学分</w:t>
            </w:r>
          </w:p>
        </w:tc>
        <w:tc>
          <w:tcPr>
            <w:tcW w:w="1420" w:type="dxa"/>
          </w:tcPr>
          <w:p w:rsidR="00EF5066" w:rsidRPr="00B776AF" w:rsidRDefault="00934E46">
            <w:pPr>
              <w:jc w:val="center"/>
            </w:pPr>
            <w:r w:rsidRPr="00B776AF">
              <w:rPr>
                <w:rFonts w:hint="eastAsia"/>
              </w:rPr>
              <w:t>总学时</w:t>
            </w:r>
          </w:p>
        </w:tc>
        <w:tc>
          <w:tcPr>
            <w:tcW w:w="1521" w:type="dxa"/>
          </w:tcPr>
          <w:p w:rsidR="00EF5066" w:rsidRPr="00B776AF" w:rsidRDefault="00934E46">
            <w:pPr>
              <w:jc w:val="center"/>
            </w:pPr>
            <w:r w:rsidRPr="00B776AF">
              <w:rPr>
                <w:rFonts w:hint="eastAsia"/>
              </w:rPr>
              <w:t>理论教学学时</w:t>
            </w:r>
          </w:p>
        </w:tc>
        <w:tc>
          <w:tcPr>
            <w:tcW w:w="1559" w:type="dxa"/>
          </w:tcPr>
          <w:p w:rsidR="00EF5066" w:rsidRPr="00B776AF" w:rsidRDefault="00934E46">
            <w:pPr>
              <w:jc w:val="center"/>
            </w:pPr>
            <w:r w:rsidRPr="00B776AF">
              <w:rPr>
                <w:rFonts w:hint="eastAsia"/>
              </w:rPr>
              <w:t>实践教学学时</w:t>
            </w:r>
          </w:p>
        </w:tc>
        <w:tc>
          <w:tcPr>
            <w:tcW w:w="1559" w:type="dxa"/>
          </w:tcPr>
          <w:p w:rsidR="00EF5066" w:rsidRPr="00B776AF" w:rsidRDefault="00934E46">
            <w:pPr>
              <w:jc w:val="center"/>
            </w:pPr>
            <w:r w:rsidRPr="00B776AF">
              <w:rPr>
                <w:rFonts w:hint="eastAsia"/>
              </w:rPr>
              <w:t>实验教学学时</w:t>
            </w:r>
          </w:p>
        </w:tc>
        <w:tc>
          <w:tcPr>
            <w:tcW w:w="1043" w:type="dxa"/>
          </w:tcPr>
          <w:p w:rsidR="00EF5066" w:rsidRPr="00B776AF" w:rsidRDefault="00934E46">
            <w:pPr>
              <w:jc w:val="center"/>
            </w:pPr>
            <w:r w:rsidRPr="00B776AF">
              <w:rPr>
                <w:rFonts w:hint="eastAsia"/>
              </w:rPr>
              <w:t>其他</w:t>
            </w:r>
          </w:p>
        </w:tc>
      </w:tr>
      <w:tr w:rsidR="00B776AF" w:rsidRPr="00B776AF">
        <w:tc>
          <w:tcPr>
            <w:tcW w:w="1420" w:type="dxa"/>
          </w:tcPr>
          <w:p w:rsidR="00EF5066" w:rsidRPr="00B776AF" w:rsidRDefault="001359BC">
            <w:pPr>
              <w:jc w:val="center"/>
              <w:rPr>
                <w:i/>
              </w:rPr>
            </w:pPr>
            <m:oMathPara>
              <m:oMath>
                <m:r>
                  <m:rPr>
                    <m:sty m:val="p"/>
                  </m:rPr>
                  <w:rPr>
                    <w:rFonts w:ascii="Cambria Math" w:hAnsi="Cambria Math"/>
                  </w:rPr>
                  <m:t>3</m:t>
                </m:r>
              </m:oMath>
            </m:oMathPara>
          </w:p>
        </w:tc>
        <w:tc>
          <w:tcPr>
            <w:tcW w:w="1420" w:type="dxa"/>
          </w:tcPr>
          <w:p w:rsidR="00EF5066" w:rsidRPr="00B776AF" w:rsidRDefault="001359BC">
            <w:pPr>
              <w:jc w:val="center"/>
            </w:pPr>
            <m:oMathPara>
              <m:oMath>
                <m:r>
                  <w:rPr>
                    <w:rFonts w:ascii="Cambria Math" w:hAnsi="Cambria Math"/>
                  </w:rPr>
                  <m:t>54</m:t>
                </m:r>
              </m:oMath>
            </m:oMathPara>
          </w:p>
        </w:tc>
        <w:tc>
          <w:tcPr>
            <w:tcW w:w="1521" w:type="dxa"/>
          </w:tcPr>
          <w:p w:rsidR="00EF5066" w:rsidRPr="00B776AF" w:rsidRDefault="001717D4">
            <w:pPr>
              <w:jc w:val="center"/>
              <w:rPr>
                <w:i/>
              </w:rPr>
            </w:pPr>
            <w:r w:rsidRPr="00B776AF">
              <w:rPr>
                <w:i/>
              </w:rPr>
              <w:t>6</w:t>
            </w:r>
          </w:p>
        </w:tc>
        <w:tc>
          <w:tcPr>
            <w:tcW w:w="1559" w:type="dxa"/>
          </w:tcPr>
          <w:p w:rsidR="00EF5066" w:rsidRPr="00B776AF" w:rsidRDefault="001359BC">
            <w:pPr>
              <w:jc w:val="center"/>
              <w:rPr>
                <w:i/>
              </w:rPr>
            </w:pPr>
            <m:oMathPara>
              <m:oMath>
                <m:r>
                  <w:rPr>
                    <w:rFonts w:ascii="Cambria Math" w:hAnsi="Cambria Math"/>
                  </w:rPr>
                  <m:t>12</m:t>
                </m:r>
              </m:oMath>
            </m:oMathPara>
          </w:p>
        </w:tc>
        <w:tc>
          <w:tcPr>
            <w:tcW w:w="1559" w:type="dxa"/>
          </w:tcPr>
          <w:p w:rsidR="00EF5066" w:rsidRPr="00B776AF" w:rsidRDefault="001717D4">
            <w:pPr>
              <w:jc w:val="center"/>
              <w:rPr>
                <w:i/>
              </w:rPr>
            </w:pPr>
            <m:oMathPara>
              <m:oMath>
                <m:r>
                  <w:rPr>
                    <w:rFonts w:ascii="Cambria Math" w:hAnsi="Cambria Math"/>
                  </w:rPr>
                  <m:t>30</m:t>
                </m:r>
              </m:oMath>
            </m:oMathPara>
          </w:p>
        </w:tc>
        <w:tc>
          <w:tcPr>
            <w:tcW w:w="1043" w:type="dxa"/>
          </w:tcPr>
          <w:p w:rsidR="00EF5066" w:rsidRPr="00B776AF" w:rsidRDefault="001359BC">
            <w:pPr>
              <w:jc w:val="center"/>
              <w:rPr>
                <w:i/>
              </w:rPr>
            </w:pPr>
            <m:oMathPara>
              <m:oMath>
                <m:r>
                  <m:rPr>
                    <m:sty m:val="p"/>
                  </m:rPr>
                  <w:rPr>
                    <w:rFonts w:ascii="Cambria Math" w:hAnsi="Cambria Math"/>
                  </w:rPr>
                  <m:t>6</m:t>
                </m:r>
              </m:oMath>
            </m:oMathPara>
          </w:p>
        </w:tc>
      </w:tr>
    </w:tbl>
    <w:p w:rsidR="00EF5066" w:rsidRPr="00B776AF" w:rsidRDefault="0060778E">
      <w:r w:rsidRPr="00B776AF">
        <w:rPr>
          <w:rFonts w:hint="eastAsia"/>
        </w:rPr>
        <w:t>（</w:t>
      </w:r>
      <w:r w:rsidR="00934E46" w:rsidRPr="00B776AF">
        <w:rPr>
          <w:rFonts w:hint="eastAsia"/>
        </w:rPr>
        <w:t>注：</w:t>
      </w:r>
      <m:oMath>
        <m:r>
          <m:rPr>
            <m:sty m:val="p"/>
          </m:rPr>
          <w:rPr>
            <w:rFonts w:ascii="Cambria Math" w:hAnsi="Cambria Math"/>
          </w:rPr>
          <m:t>18</m:t>
        </m:r>
        <m:r>
          <w:rPr>
            <w:rFonts w:ascii="Cambria Math" w:hAnsi="Cambria Math" w:hint="eastAsia"/>
          </w:rPr>
          <m:t>N</m:t>
        </m:r>
        <m:r>
          <w:rPr>
            <w:rFonts w:ascii="Cambria Math" w:hAnsi="Cambria Math"/>
          </w:rPr>
          <m:t>=</m:t>
        </m:r>
        <m:sSub>
          <m:sSubPr>
            <m:ctrlPr>
              <w:rPr>
                <w:rFonts w:ascii="Cambria Math" w:hAnsi="Cambria Math"/>
                <w:i/>
              </w:rPr>
            </m:ctrlPr>
          </m:sSubPr>
          <m:e>
            <m:r>
              <w:rPr>
                <w:rFonts w:ascii="Cambria Math" w:hAnsi="Cambria Math" w:hint="eastAsia"/>
              </w:rPr>
              <m:t>X</m:t>
            </m:r>
            <m:ctrlPr>
              <w:rPr>
                <w:rFonts w:ascii="Cambria Math" w:hAnsi="Cambria Math" w:hint="eastAsia"/>
                <w:i/>
              </w:rPr>
            </m:ctrlP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X</m:t>
            </m:r>
            <m:ctrlPr>
              <w:rPr>
                <w:rFonts w:ascii="Cambria Math" w:hAnsi="Cambria Math" w:hint="eastAsia"/>
                <w:i/>
              </w:rPr>
            </m:ctrlP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hint="eastAsia"/>
              </w:rPr>
              <m:t>X</m:t>
            </m:r>
            <m:ctrlPr>
              <w:rPr>
                <w:rFonts w:ascii="Cambria Math" w:hAnsi="Cambria Math" w:hint="eastAsia"/>
                <w:i/>
              </w:rPr>
            </m:ctrlPr>
          </m:e>
          <m:sub>
            <m:r>
              <w:rPr>
                <w:rFonts w:ascii="Cambria Math" w:hAnsi="Cambria Math"/>
              </w:rPr>
              <m:t>3</m:t>
            </m:r>
          </m:sub>
        </m:sSub>
        <m:r>
          <w:rPr>
            <w:rFonts w:ascii="Cambria Math" w:hAnsi="Cambria Math"/>
          </w:rPr>
          <m:t>+2</m:t>
        </m:r>
        <m:r>
          <w:rPr>
            <w:rFonts w:ascii="Cambria Math" w:hAnsi="Cambria Math" w:hint="eastAsia"/>
          </w:rPr>
          <m:t>N</m:t>
        </m:r>
      </m:oMath>
      <w:r w:rsidRPr="00B776AF">
        <w:rPr>
          <w:rFonts w:hint="eastAsia"/>
        </w:rPr>
        <w:t>,</w:t>
      </w:r>
      <w:r w:rsidRPr="00B776AF">
        <w:t xml:space="preserve"> </w:t>
      </w:r>
      <w:r w:rsidRPr="00B776AF">
        <w:rPr>
          <w:rFonts w:hint="eastAsia"/>
        </w:rPr>
        <w:t>考试周作为教学周重要组成，折算学时数为</w:t>
      </w:r>
      <m:oMath>
        <m:r>
          <w:rPr>
            <w:rFonts w:ascii="Cambria Math" w:hAnsi="Cambria Math"/>
          </w:rPr>
          <m:t>2N</m:t>
        </m:r>
      </m:oMath>
      <w:r w:rsidRPr="00B776AF">
        <w:rPr>
          <w:rFonts w:hint="eastAsia"/>
        </w:rPr>
        <w:t>。）</w:t>
      </w:r>
    </w:p>
    <w:p w:rsidR="00EF5066" w:rsidRPr="00B776AF" w:rsidRDefault="00EF5066">
      <w:pPr>
        <w:rPr>
          <w:b/>
        </w:rPr>
      </w:pPr>
    </w:p>
    <w:p w:rsidR="00EF5066" w:rsidRPr="00B776AF" w:rsidRDefault="00934E46">
      <w:r w:rsidRPr="00B776AF">
        <w:rPr>
          <w:rFonts w:hint="eastAsia"/>
          <w:b/>
        </w:rPr>
        <w:t>课件网址：</w:t>
      </w:r>
      <w:r w:rsidRPr="00B776AF">
        <w:rPr>
          <w:rFonts w:hint="eastAsia"/>
        </w:rPr>
        <w:t xml:space="preserve">               </w:t>
      </w:r>
      <w:r w:rsidR="00AF5A98" w:rsidRPr="00AF5A98">
        <w:rPr>
          <w:u w:val="single"/>
        </w:rPr>
        <w:t>https://canvas.shufe.edu.cn/courses/27940</w:t>
      </w:r>
      <w:r w:rsidRPr="00B776AF">
        <w:rPr>
          <w:rFonts w:hint="eastAsia"/>
        </w:rPr>
        <w:t xml:space="preserve"> </w:t>
      </w:r>
    </w:p>
    <w:p w:rsidR="00EF5066" w:rsidRPr="00B776AF" w:rsidRDefault="00EF5066"/>
    <w:p w:rsidR="00EF5066" w:rsidRPr="00B776AF" w:rsidRDefault="00934E46">
      <w:pPr>
        <w:rPr>
          <w:b/>
        </w:rPr>
      </w:pPr>
      <w:r w:rsidRPr="00B776AF">
        <w:rPr>
          <w:rFonts w:hint="eastAsia"/>
          <w:b/>
        </w:rPr>
        <w:t>教材和参考书目：</w:t>
      </w:r>
    </w:p>
    <w:p w:rsidR="00EF5066" w:rsidRPr="00B776AF" w:rsidRDefault="00934E46">
      <w:pPr>
        <w:ind w:firstLine="435"/>
        <w:rPr>
          <w:szCs w:val="21"/>
        </w:rPr>
      </w:pPr>
      <w:r w:rsidRPr="00B776AF">
        <w:rPr>
          <w:rFonts w:hint="eastAsia"/>
        </w:rPr>
        <w:t>指定教材：</w:t>
      </w:r>
      <w:r w:rsidR="001717D4" w:rsidRPr="00B776AF">
        <w:rPr>
          <w:rFonts w:hint="eastAsia"/>
        </w:rPr>
        <w:t>方洁</w:t>
      </w:r>
      <w:r w:rsidR="00C24E13">
        <w:rPr>
          <w:rFonts w:hint="eastAsia"/>
        </w:rPr>
        <w:t>：</w:t>
      </w:r>
      <w:r w:rsidR="001717D4" w:rsidRPr="00B776AF">
        <w:rPr>
          <w:rFonts w:hint="eastAsia"/>
        </w:rPr>
        <w:t>《数据新闻概论：操作理念与案例解析》，中国人民大学出版社，</w:t>
      </w:r>
      <w:r w:rsidR="001717D4" w:rsidRPr="00B776AF">
        <w:rPr>
          <w:rFonts w:hint="eastAsia"/>
        </w:rPr>
        <w:t>2015</w:t>
      </w:r>
      <w:r w:rsidR="001717D4" w:rsidRPr="00B776AF">
        <w:rPr>
          <w:rFonts w:hint="eastAsia"/>
        </w:rPr>
        <w:t>年。</w:t>
      </w:r>
    </w:p>
    <w:p w:rsidR="001717D4" w:rsidRPr="00B776AF" w:rsidRDefault="00934E46" w:rsidP="001717D4">
      <w:pPr>
        <w:ind w:firstLine="435"/>
      </w:pPr>
      <w:r w:rsidRPr="00B776AF">
        <w:rPr>
          <w:rFonts w:hint="eastAsia"/>
        </w:rPr>
        <w:t>参考书目：</w:t>
      </w:r>
    </w:p>
    <w:p w:rsidR="001717D4" w:rsidRDefault="001717D4" w:rsidP="001717D4">
      <w:pPr>
        <w:ind w:firstLine="435"/>
      </w:pPr>
      <w:r w:rsidRPr="00B776AF">
        <w:rPr>
          <w:rFonts w:hint="eastAsia"/>
        </w:rPr>
        <w:t>•</w:t>
      </w:r>
      <w:r w:rsidRPr="00B776AF">
        <w:rPr>
          <w:rFonts w:hint="eastAsia"/>
        </w:rPr>
        <w:tab/>
      </w:r>
      <w:r w:rsidR="00C24E13" w:rsidRPr="00C24E13">
        <w:rPr>
          <w:rFonts w:hint="eastAsia"/>
        </w:rPr>
        <w:t>方洁</w:t>
      </w:r>
      <w:r w:rsidR="00C24E13">
        <w:rPr>
          <w:rFonts w:hint="eastAsia"/>
        </w:rPr>
        <w:t>、</w:t>
      </w:r>
      <w:r w:rsidR="00C24E13" w:rsidRPr="00C24E13">
        <w:rPr>
          <w:rFonts w:hint="eastAsia"/>
        </w:rPr>
        <w:t>葛书润</w:t>
      </w:r>
      <w:r w:rsidR="00C24E13">
        <w:rPr>
          <w:rFonts w:hint="eastAsia"/>
        </w:rPr>
        <w:t>、</w:t>
      </w:r>
      <w:r w:rsidR="00C24E13" w:rsidRPr="00C24E13">
        <w:rPr>
          <w:rFonts w:hint="eastAsia"/>
        </w:rPr>
        <w:t>邓海滢</w:t>
      </w:r>
      <w:r w:rsidR="00C24E13">
        <w:rPr>
          <w:rFonts w:hint="eastAsia"/>
        </w:rPr>
        <w:t>、</w:t>
      </w:r>
      <w:r w:rsidR="00C24E13" w:rsidRPr="00C24E13">
        <w:rPr>
          <w:rFonts w:hint="eastAsia"/>
        </w:rPr>
        <w:t>惠一蘅等</w:t>
      </w:r>
      <w:r w:rsidR="00C24E13">
        <w:rPr>
          <w:rFonts w:hint="eastAsia"/>
        </w:rPr>
        <w:t>：《</w:t>
      </w:r>
      <w:r w:rsidR="00C24E13" w:rsidRPr="00C24E13">
        <w:rPr>
          <w:rFonts w:hint="eastAsia"/>
        </w:rPr>
        <w:t>把数据作为方法：数据叙事的理论与实践</w:t>
      </w:r>
      <w:r w:rsidR="00C24E13">
        <w:rPr>
          <w:rFonts w:hint="eastAsia"/>
        </w:rPr>
        <w:t>》，中国人民大学出版社，</w:t>
      </w:r>
      <w:r w:rsidR="00C24E13">
        <w:rPr>
          <w:rFonts w:hint="eastAsia"/>
        </w:rPr>
        <w:t>2</w:t>
      </w:r>
      <w:r w:rsidR="00C24E13">
        <w:t>023</w:t>
      </w:r>
      <w:r w:rsidR="00C24E13">
        <w:rPr>
          <w:rFonts w:hint="eastAsia"/>
        </w:rPr>
        <w:t>年。</w:t>
      </w:r>
    </w:p>
    <w:p w:rsidR="00C24E13" w:rsidRPr="00B776AF" w:rsidRDefault="00C24E13" w:rsidP="00C24E13">
      <w:pPr>
        <w:ind w:firstLine="435"/>
      </w:pPr>
      <w:r w:rsidRPr="00B776AF">
        <w:rPr>
          <w:rFonts w:hint="eastAsia"/>
        </w:rPr>
        <w:t>•</w:t>
      </w:r>
      <w:r w:rsidRPr="00B776AF">
        <w:rPr>
          <w:rFonts w:hint="eastAsia"/>
        </w:rPr>
        <w:tab/>
      </w:r>
      <w:r>
        <w:rPr>
          <w:rFonts w:hint="eastAsia"/>
        </w:rPr>
        <w:t>周葆华、徐笛、崔迪：《数据新闻与信息可视化》，高等教育出版社，</w:t>
      </w:r>
      <w:r>
        <w:rPr>
          <w:rFonts w:hint="eastAsia"/>
        </w:rPr>
        <w:t>2</w:t>
      </w:r>
      <w:r>
        <w:t>024</w:t>
      </w:r>
      <w:r>
        <w:rPr>
          <w:rFonts w:hint="eastAsia"/>
        </w:rPr>
        <w:t>年。</w:t>
      </w:r>
    </w:p>
    <w:p w:rsidR="001717D4" w:rsidRPr="00B776AF" w:rsidRDefault="001717D4" w:rsidP="001717D4">
      <w:pPr>
        <w:ind w:firstLine="435"/>
      </w:pPr>
      <w:r w:rsidRPr="00B776AF">
        <w:rPr>
          <w:rFonts w:hint="eastAsia"/>
        </w:rPr>
        <w:t>•</w:t>
      </w:r>
      <w:r w:rsidRPr="00B776AF">
        <w:rPr>
          <w:rFonts w:hint="eastAsia"/>
        </w:rPr>
        <w:tab/>
      </w:r>
      <w:r w:rsidRPr="00B776AF">
        <w:rPr>
          <w:rFonts w:hint="eastAsia"/>
        </w:rPr>
        <w:t>数据新闻手册：</w:t>
      </w:r>
      <w:r w:rsidRPr="00B776AF">
        <w:rPr>
          <w:rFonts w:hint="eastAsia"/>
        </w:rPr>
        <w:t>https://xiaoyongzi.github.io/web/</w:t>
      </w:r>
    </w:p>
    <w:p w:rsidR="009F7252" w:rsidRPr="00B776AF" w:rsidRDefault="001717D4" w:rsidP="001717D4">
      <w:pPr>
        <w:ind w:firstLine="435"/>
      </w:pPr>
      <w:r w:rsidRPr="00B776AF">
        <w:rPr>
          <w:rFonts w:hint="eastAsia"/>
        </w:rPr>
        <w:t>•</w:t>
      </w:r>
      <w:r w:rsidRPr="00B776AF">
        <w:rPr>
          <w:rFonts w:hint="eastAsia"/>
        </w:rPr>
        <w:tab/>
      </w:r>
      <w:r w:rsidRPr="00B776AF">
        <w:rPr>
          <w:rFonts w:hint="eastAsia"/>
        </w:rPr>
        <w:t>马金馨等</w:t>
      </w:r>
      <w:r w:rsidRPr="00B776AF">
        <w:rPr>
          <w:rFonts w:hint="eastAsia"/>
        </w:rPr>
        <w:t xml:space="preserve">. (2015). </w:t>
      </w:r>
      <w:r w:rsidRPr="00B776AF">
        <w:rPr>
          <w:rFonts w:hint="eastAsia"/>
        </w:rPr>
        <w:t>中国数据新闻工作坊培训手册</w:t>
      </w:r>
      <w:r w:rsidRPr="00B776AF">
        <w:rPr>
          <w:rFonts w:hint="eastAsia"/>
        </w:rPr>
        <w:t>. http:// djchina.org/2015/09/01/china-data-journalism-training-content/</w:t>
      </w:r>
    </w:p>
    <w:p w:rsidR="009F7252" w:rsidRPr="00B776AF" w:rsidRDefault="009F7252" w:rsidP="009F7252">
      <w:pPr>
        <w:rPr>
          <w:b/>
        </w:rPr>
      </w:pPr>
    </w:p>
    <w:p w:rsidR="00EF5066" w:rsidRPr="00B776AF" w:rsidRDefault="00934E46" w:rsidP="009F7252">
      <w:pPr>
        <w:rPr>
          <w:b/>
        </w:rPr>
      </w:pPr>
      <w:r w:rsidRPr="00B776AF">
        <w:rPr>
          <w:rFonts w:hint="eastAsia"/>
          <w:b/>
        </w:rPr>
        <w:t>预备知识</w:t>
      </w:r>
    </w:p>
    <w:p w:rsidR="00EF5066" w:rsidRPr="00B776AF" w:rsidRDefault="00DC0B06">
      <w:pPr>
        <w:ind w:firstLine="410"/>
      </w:pPr>
      <w:r w:rsidRPr="00B776AF">
        <w:rPr>
          <w:rFonts w:hint="eastAsia"/>
        </w:rPr>
        <w:t>开设此课之前，学生需掌握一定的新闻专业基础知识以及基础软件（统计软件、绘图软件）的应用，具备</w:t>
      </w:r>
      <w:r w:rsidR="001717D4" w:rsidRPr="00B776AF">
        <w:rPr>
          <w:rFonts w:hint="eastAsia"/>
        </w:rPr>
        <w:t>一般编程基础</w:t>
      </w:r>
      <w:r w:rsidRPr="00B776AF">
        <w:rPr>
          <w:rFonts w:hint="eastAsia"/>
        </w:rPr>
        <w:t>。</w:t>
      </w:r>
    </w:p>
    <w:p w:rsidR="00EF5066" w:rsidRPr="00B776AF" w:rsidRDefault="00EF5066">
      <w:pPr>
        <w:rPr>
          <w:b/>
        </w:rPr>
      </w:pPr>
    </w:p>
    <w:p w:rsidR="00EF5066" w:rsidRPr="00B776AF" w:rsidRDefault="00934E46">
      <w:pPr>
        <w:rPr>
          <w:b/>
        </w:rPr>
      </w:pPr>
      <w:r w:rsidRPr="00B776AF">
        <w:rPr>
          <w:rFonts w:hint="eastAsia"/>
          <w:b/>
        </w:rPr>
        <w:t>先修</w:t>
      </w:r>
      <w:r w:rsidRPr="00B776AF">
        <w:rPr>
          <w:b/>
        </w:rPr>
        <w:t>课程：</w:t>
      </w:r>
      <w:r w:rsidR="001717D4" w:rsidRPr="00B776AF">
        <w:rPr>
          <w:rFonts w:hint="eastAsia"/>
        </w:rPr>
        <w:t>《数据挖掘》《数据分析》《信息图表与可视化》</w:t>
      </w:r>
    </w:p>
    <w:p w:rsidR="00EF5066" w:rsidRPr="00B776AF" w:rsidRDefault="00EF5066"/>
    <w:p w:rsidR="00EF5066" w:rsidRPr="00B776AF" w:rsidRDefault="00934E46">
      <w:r w:rsidRPr="00B776AF">
        <w:rPr>
          <w:b/>
        </w:rPr>
        <w:t>课程达成目标：（</w:t>
      </w:r>
      <w:r w:rsidRPr="00B776AF">
        <w:t>专业技能、专业知识、相关专业知识等。）</w:t>
      </w:r>
    </w:p>
    <w:p w:rsidR="009F7252" w:rsidRPr="00B776AF" w:rsidRDefault="001717D4" w:rsidP="001717D4">
      <w:pPr>
        <w:tabs>
          <w:tab w:val="left" w:pos="3610"/>
        </w:tabs>
        <w:ind w:firstLineChars="200" w:firstLine="420"/>
      </w:pPr>
      <w:r w:rsidRPr="00B776AF">
        <w:rPr>
          <w:rFonts w:hint="eastAsia"/>
        </w:rPr>
        <w:t>培养学生大数据与整体思维，如相关分析、全局观点等。关心社会动态，挖掘数据背后的新闻，培养学生具有人文关怀、社会责任和担当的精神。掌握数据新闻操作流程的实际技能，并在掌握的知识基础上进行协作实践，模拟新闻编辑室作业环境，培养学生团队沟通、分工协作的能力。</w:t>
      </w:r>
    </w:p>
    <w:p w:rsidR="009F7252" w:rsidRPr="00B776AF" w:rsidRDefault="009F7252">
      <w:pPr>
        <w:tabs>
          <w:tab w:val="left" w:pos="3610"/>
        </w:tabs>
        <w:ind w:firstLineChars="200" w:firstLine="420"/>
        <w:rPr>
          <w:szCs w:val="21"/>
        </w:rPr>
      </w:pPr>
    </w:p>
    <w:p w:rsidR="00EF5066" w:rsidRPr="00B776AF" w:rsidRDefault="00934E46">
      <w:r w:rsidRPr="00B776AF">
        <w:rPr>
          <w:b/>
        </w:rPr>
        <w:t>课程设置知识要求：</w:t>
      </w:r>
      <w:r w:rsidRPr="00B776AF">
        <w:rPr>
          <w:rFonts w:hint="eastAsia"/>
        </w:rPr>
        <w:t>（</w:t>
      </w:r>
      <w:r w:rsidRPr="00B776AF">
        <w:t>人文社会科学知识（外语、文学、哲学、发现、道德等）、数学与自然科学知识、专业基础知识、专业知识等</w:t>
      </w:r>
      <w:r w:rsidRPr="00B776AF">
        <w:rPr>
          <w:rFonts w:hint="eastAsia"/>
        </w:rPr>
        <w:t>）</w:t>
      </w:r>
    </w:p>
    <w:p w:rsidR="001717D4" w:rsidRPr="00B776AF" w:rsidRDefault="001717D4" w:rsidP="00B776AF">
      <w:pPr>
        <w:ind w:firstLineChars="200" w:firstLine="420"/>
      </w:pPr>
      <w:r w:rsidRPr="00B776AF">
        <w:rPr>
          <w:rFonts w:hint="eastAsia"/>
        </w:rPr>
        <w:t>熟悉和了解数据新闻的概念与应用；学会数据新闻的思维方式；了解当前数据新闻的一般手段与表现形式；掌握数据新闻分析及可视化呈现工具等。</w:t>
      </w:r>
      <w:r w:rsidRPr="00B776AF">
        <w:rPr>
          <w:rFonts w:hint="eastAsia"/>
        </w:rPr>
        <w:t>1</w:t>
      </w:r>
      <w:r w:rsidRPr="00B776AF">
        <w:t xml:space="preserve">. </w:t>
      </w:r>
      <w:r w:rsidRPr="00B776AF">
        <w:rPr>
          <w:rFonts w:hint="eastAsia"/>
        </w:rPr>
        <w:t>基本知识要求：通过理论、案例的介绍，学生对数据新闻及其它形式的新闻有一定的比较与理解。</w:t>
      </w:r>
      <w:r w:rsidRPr="00B776AF">
        <w:rPr>
          <w:rFonts w:hint="eastAsia"/>
        </w:rPr>
        <w:t>2</w:t>
      </w:r>
      <w:r w:rsidRPr="00B776AF">
        <w:t xml:space="preserve">. </w:t>
      </w:r>
      <w:r w:rsidRPr="00B776AF">
        <w:rPr>
          <w:rFonts w:hint="eastAsia"/>
        </w:rPr>
        <w:t>基本技能要求：了解数据新闻的一般操作流程，熟悉数据新闻获取、分析和可视化的操作手段与工具。</w:t>
      </w:r>
    </w:p>
    <w:p w:rsidR="00056825" w:rsidRPr="00B776AF" w:rsidRDefault="00056825">
      <w:pPr>
        <w:rPr>
          <w:b/>
        </w:rPr>
      </w:pPr>
    </w:p>
    <w:p w:rsidR="00EF5066" w:rsidRPr="00B776AF" w:rsidRDefault="00934E46" w:rsidP="00B776AF">
      <w:pPr>
        <w:tabs>
          <w:tab w:val="left" w:pos="459"/>
        </w:tabs>
        <w:ind w:firstLineChars="200" w:firstLine="422"/>
      </w:pPr>
      <w:r w:rsidRPr="00B776AF">
        <w:rPr>
          <w:b/>
        </w:rPr>
        <w:t>课程设置能力要求</w:t>
      </w:r>
      <w:r w:rsidRPr="00B776AF">
        <w:t>：</w:t>
      </w:r>
      <w:r w:rsidRPr="00B776AF">
        <w:t xml:space="preserve"> </w:t>
      </w:r>
      <w:r w:rsidRPr="00B776AF">
        <w:rPr>
          <w:b/>
        </w:rPr>
        <w:t>（</w:t>
      </w:r>
      <w:r w:rsidRPr="00B776AF">
        <w:t>信息获取与表达能力、自学能力、实践能力、创新思维能力、系统认知能力、系统开发能力、团队协作能力等。）</w:t>
      </w:r>
    </w:p>
    <w:p w:rsidR="00056825" w:rsidRPr="00B776AF" w:rsidRDefault="001717D4" w:rsidP="00B776AF">
      <w:pPr>
        <w:ind w:firstLineChars="200" w:firstLine="420"/>
      </w:pPr>
      <w:r w:rsidRPr="00B776AF">
        <w:rPr>
          <w:rFonts w:hint="eastAsia"/>
        </w:rPr>
        <w:t>学习本课程的目的在于通过数据新闻的理论与实践学习，加强学生对当前新闻业前沿思维、工具与方法的理解，培养学生理论和实践相结合的能力和创造力，熟悉新闻业新闻编辑室关于数据新闻的操作流程，为今后的新闻实践打下基础。</w:t>
      </w:r>
    </w:p>
    <w:p w:rsidR="00EF5066" w:rsidRPr="00B776AF" w:rsidRDefault="00EF5066" w:rsidP="009F7252">
      <w:pPr>
        <w:tabs>
          <w:tab w:val="left" w:pos="3610"/>
        </w:tabs>
        <w:rPr>
          <w:b/>
        </w:rPr>
      </w:pPr>
    </w:p>
    <w:p w:rsidR="00EF5066" w:rsidRPr="00B776AF" w:rsidRDefault="00934E46">
      <w:pPr>
        <w:tabs>
          <w:tab w:val="left" w:pos="3610"/>
        </w:tabs>
        <w:rPr>
          <w:b/>
        </w:rPr>
      </w:pPr>
      <w:r w:rsidRPr="00B776AF">
        <w:rPr>
          <w:rFonts w:hint="eastAsia"/>
          <w:b/>
        </w:rPr>
        <w:t>考核形式：</w:t>
      </w:r>
      <w:r w:rsidRPr="00B776AF">
        <w:rPr>
          <w:rFonts w:hint="eastAsia"/>
        </w:rPr>
        <w:t>（视课程实际需要确定）</w:t>
      </w:r>
    </w:p>
    <w:p w:rsidR="00EF5066" w:rsidRPr="00B776AF" w:rsidRDefault="00934E46">
      <w:pPr>
        <w:tabs>
          <w:tab w:val="left" w:pos="459"/>
        </w:tabs>
      </w:pPr>
      <w:r w:rsidRPr="00B776AF">
        <w:tab/>
      </w:r>
      <w:r w:rsidRPr="00B776AF">
        <w:rPr>
          <w:rFonts w:hint="eastAsia"/>
        </w:rPr>
        <w:t>期末</w:t>
      </w:r>
      <w:r w:rsidRPr="00B776AF">
        <w:t>考试采用</w:t>
      </w:r>
      <w:r w:rsidR="0060778E" w:rsidRPr="00B776AF">
        <w:rPr>
          <w:rFonts w:hint="eastAsia"/>
        </w:rPr>
        <w:t>结课论文</w:t>
      </w:r>
      <w:r w:rsidR="00DC0B06" w:rsidRPr="00B776AF">
        <w:rPr>
          <w:rFonts w:hint="eastAsia"/>
        </w:rPr>
        <w:t>（作品）</w:t>
      </w:r>
      <w:r w:rsidRPr="00B776AF">
        <w:t>方式</w:t>
      </w:r>
      <w:r w:rsidRPr="00B776AF">
        <w:rPr>
          <w:rFonts w:hint="eastAsia"/>
        </w:rPr>
        <w:t>，学生的最后的总分计算方法如下：</w:t>
      </w:r>
    </w:p>
    <w:p w:rsidR="00DC0B06" w:rsidRPr="00B776AF" w:rsidRDefault="00DC0B06" w:rsidP="00DC0B06">
      <w:pPr>
        <w:tabs>
          <w:tab w:val="left" w:pos="3610"/>
        </w:tabs>
        <w:ind w:firstLineChars="200" w:firstLine="420"/>
      </w:pPr>
      <w:r w:rsidRPr="00B776AF">
        <w:rPr>
          <w:rFonts w:hint="eastAsia"/>
        </w:rPr>
        <w:t>（一）个人完成：</w:t>
      </w:r>
    </w:p>
    <w:p w:rsidR="00DC0B06" w:rsidRPr="00B776AF" w:rsidRDefault="00DC0B06" w:rsidP="00DC0B06">
      <w:pPr>
        <w:tabs>
          <w:tab w:val="left" w:pos="3610"/>
        </w:tabs>
        <w:ind w:firstLineChars="200" w:firstLine="420"/>
      </w:pPr>
      <w:r w:rsidRPr="00B776AF">
        <w:rPr>
          <w:rFonts w:hint="eastAsia"/>
        </w:rPr>
        <w:t>平时考勤与课堂表现（</w:t>
      </w:r>
      <w:r w:rsidRPr="00B776AF">
        <w:rPr>
          <w:rFonts w:hint="eastAsia"/>
        </w:rPr>
        <w:t>1</w:t>
      </w:r>
      <w:r w:rsidR="00632E1D">
        <w:t>0</w:t>
      </w:r>
      <w:r w:rsidRPr="00B776AF">
        <w:rPr>
          <w:rFonts w:hint="eastAsia"/>
        </w:rPr>
        <w:t>%</w:t>
      </w:r>
      <w:r w:rsidRPr="00B776AF">
        <w:rPr>
          <w:rFonts w:hint="eastAsia"/>
        </w:rPr>
        <w:t>）</w:t>
      </w:r>
    </w:p>
    <w:p w:rsidR="00DC0B06" w:rsidRPr="00B776AF" w:rsidRDefault="00DC0B06" w:rsidP="00DC0B06">
      <w:pPr>
        <w:tabs>
          <w:tab w:val="left" w:pos="3610"/>
        </w:tabs>
        <w:ind w:firstLineChars="200" w:firstLine="420"/>
      </w:pPr>
      <w:r w:rsidRPr="00B776AF">
        <w:rPr>
          <w:rFonts w:hint="eastAsia"/>
        </w:rPr>
        <w:t>平时作业一：数据新闻作品分析（手册）</w:t>
      </w:r>
      <w:r w:rsidR="00632E1D">
        <w:rPr>
          <w:rFonts w:hint="eastAsia"/>
        </w:rPr>
        <w:t>（</w:t>
      </w:r>
      <w:r w:rsidR="00632E1D">
        <w:t>20</w:t>
      </w:r>
      <w:r w:rsidRPr="00B776AF">
        <w:rPr>
          <w:rFonts w:hint="eastAsia"/>
        </w:rPr>
        <w:t>%</w:t>
      </w:r>
      <w:r w:rsidR="00632E1D">
        <w:rPr>
          <w:rFonts w:hint="eastAsia"/>
        </w:rPr>
        <w:t>）</w:t>
      </w:r>
      <w:r w:rsidRPr="00B776AF">
        <w:rPr>
          <w:rFonts w:hint="eastAsia"/>
        </w:rPr>
        <w:t xml:space="preserve"> </w:t>
      </w:r>
    </w:p>
    <w:p w:rsidR="00DC0B06" w:rsidRPr="00B776AF" w:rsidRDefault="00DC0B06" w:rsidP="00DC0B06">
      <w:pPr>
        <w:tabs>
          <w:tab w:val="left" w:pos="3610"/>
        </w:tabs>
        <w:ind w:firstLineChars="200" w:firstLine="420"/>
      </w:pPr>
      <w:r w:rsidRPr="00B776AF">
        <w:rPr>
          <w:rFonts w:hint="eastAsia"/>
        </w:rPr>
        <w:t>平时作业二：数据挖掘与文本分析（</w:t>
      </w:r>
      <w:r w:rsidRPr="00B776AF">
        <w:rPr>
          <w:rFonts w:hint="eastAsia"/>
        </w:rPr>
        <w:t>1</w:t>
      </w:r>
      <w:r w:rsidR="00632E1D">
        <w:t>0</w:t>
      </w:r>
      <w:r w:rsidRPr="00B776AF">
        <w:rPr>
          <w:rFonts w:hint="eastAsia"/>
        </w:rPr>
        <w:t>%</w:t>
      </w:r>
      <w:r w:rsidRPr="00B776AF">
        <w:rPr>
          <w:rFonts w:hint="eastAsia"/>
        </w:rPr>
        <w:t>）</w:t>
      </w:r>
    </w:p>
    <w:p w:rsidR="00DC0B06" w:rsidRDefault="00DC0B06" w:rsidP="00DC0B06">
      <w:pPr>
        <w:tabs>
          <w:tab w:val="left" w:pos="3610"/>
        </w:tabs>
        <w:ind w:firstLineChars="200" w:firstLine="420"/>
      </w:pPr>
      <w:r w:rsidRPr="00B776AF">
        <w:rPr>
          <w:rFonts w:hint="eastAsia"/>
        </w:rPr>
        <w:t>平时作业三：数据分析与信息图表</w:t>
      </w:r>
      <w:r w:rsidRPr="00B776AF">
        <w:rPr>
          <w:rFonts w:hint="eastAsia"/>
        </w:rPr>
        <w:t xml:space="preserve"> </w:t>
      </w:r>
      <w:r w:rsidR="00632E1D">
        <w:rPr>
          <w:rFonts w:hint="eastAsia"/>
        </w:rPr>
        <w:t>（</w:t>
      </w:r>
      <w:r w:rsidRPr="00B776AF">
        <w:rPr>
          <w:rFonts w:hint="eastAsia"/>
        </w:rPr>
        <w:t>1</w:t>
      </w:r>
      <w:r w:rsidR="00632E1D">
        <w:t>0</w:t>
      </w:r>
      <w:r w:rsidRPr="00B776AF">
        <w:rPr>
          <w:rFonts w:hint="eastAsia"/>
        </w:rPr>
        <w:t>%</w:t>
      </w:r>
      <w:r w:rsidR="00632E1D">
        <w:rPr>
          <w:rFonts w:hint="eastAsia"/>
        </w:rPr>
        <w:t>）</w:t>
      </w:r>
    </w:p>
    <w:p w:rsidR="00632E1D" w:rsidRPr="00B776AF" w:rsidRDefault="00632E1D" w:rsidP="00DC0B06">
      <w:pPr>
        <w:tabs>
          <w:tab w:val="left" w:pos="3610"/>
        </w:tabs>
        <w:ind w:firstLineChars="200" w:firstLine="420"/>
      </w:pPr>
      <w:r>
        <w:rPr>
          <w:rFonts w:hint="eastAsia"/>
        </w:rPr>
        <w:t>平时作业四：数据可视化（</w:t>
      </w:r>
      <w:r>
        <w:rPr>
          <w:rFonts w:hint="eastAsia"/>
        </w:rPr>
        <w:t>1</w:t>
      </w:r>
      <w:r>
        <w:t>0%</w:t>
      </w:r>
      <w:r>
        <w:rPr>
          <w:rFonts w:hint="eastAsia"/>
        </w:rPr>
        <w:t>）</w:t>
      </w:r>
    </w:p>
    <w:p w:rsidR="00DC0B06" w:rsidRPr="00B776AF" w:rsidRDefault="00DC0B06" w:rsidP="00DC0B06">
      <w:pPr>
        <w:tabs>
          <w:tab w:val="left" w:pos="3610"/>
        </w:tabs>
        <w:ind w:firstLineChars="200" w:firstLine="420"/>
      </w:pPr>
      <w:r w:rsidRPr="00B776AF">
        <w:rPr>
          <w:rFonts w:hint="eastAsia"/>
        </w:rPr>
        <w:t>（二）小组完成</w:t>
      </w:r>
      <w:r w:rsidRPr="00B776AF">
        <w:rPr>
          <w:rFonts w:hint="eastAsia"/>
        </w:rPr>
        <w:t xml:space="preserve"> </w:t>
      </w:r>
    </w:p>
    <w:p w:rsidR="00EF5066" w:rsidRPr="00B776AF" w:rsidRDefault="00DC0B06" w:rsidP="00DC0B06">
      <w:pPr>
        <w:tabs>
          <w:tab w:val="left" w:pos="3610"/>
        </w:tabs>
        <w:ind w:firstLineChars="200" w:firstLine="420"/>
        <w:rPr>
          <w:b/>
        </w:rPr>
      </w:pPr>
      <w:r w:rsidRPr="00B776AF">
        <w:rPr>
          <w:rFonts w:hint="eastAsia"/>
        </w:rPr>
        <w:t>期末作业：数据新闻作品（</w:t>
      </w:r>
      <w:r w:rsidRPr="00B776AF">
        <w:rPr>
          <w:rFonts w:hint="eastAsia"/>
        </w:rPr>
        <w:t>40%</w:t>
      </w:r>
      <w:r w:rsidRPr="00B776AF">
        <w:rPr>
          <w:rFonts w:hint="eastAsia"/>
        </w:rPr>
        <w:t>）（包含选题</w:t>
      </w:r>
      <w:r w:rsidR="00706321">
        <w:rPr>
          <w:rFonts w:hint="eastAsia"/>
        </w:rPr>
        <w:t>1</w:t>
      </w:r>
      <w:r w:rsidR="00706321">
        <w:t>0%</w:t>
      </w:r>
      <w:r w:rsidR="00706321">
        <w:rPr>
          <w:rFonts w:hint="eastAsia"/>
        </w:rPr>
        <w:t>，</w:t>
      </w:r>
      <w:r w:rsidRPr="00B776AF">
        <w:rPr>
          <w:rFonts w:hint="eastAsia"/>
        </w:rPr>
        <w:t>数据采集</w:t>
      </w:r>
      <w:r w:rsidR="00706321">
        <w:rPr>
          <w:rFonts w:hint="eastAsia"/>
        </w:rPr>
        <w:t>、</w:t>
      </w:r>
      <w:r w:rsidRPr="00B776AF">
        <w:rPr>
          <w:rFonts w:hint="eastAsia"/>
        </w:rPr>
        <w:t>分析</w:t>
      </w:r>
      <w:r w:rsidR="00706321">
        <w:rPr>
          <w:rFonts w:hint="eastAsia"/>
        </w:rPr>
        <w:t>与</w:t>
      </w:r>
      <w:r w:rsidRPr="00B776AF">
        <w:rPr>
          <w:rFonts w:hint="eastAsia"/>
        </w:rPr>
        <w:t>可视化</w:t>
      </w:r>
      <w:r w:rsidR="00706321">
        <w:rPr>
          <w:rFonts w:hint="eastAsia"/>
        </w:rPr>
        <w:t>3</w:t>
      </w:r>
      <w:r w:rsidR="00706321">
        <w:t>0%</w:t>
      </w:r>
      <w:r w:rsidRPr="00B776AF">
        <w:rPr>
          <w:rFonts w:hint="eastAsia"/>
        </w:rPr>
        <w:t>）</w:t>
      </w:r>
    </w:p>
    <w:p w:rsidR="00EF5066" w:rsidRPr="00B776AF" w:rsidRDefault="00EF5066">
      <w:pPr>
        <w:tabs>
          <w:tab w:val="left" w:pos="3610"/>
        </w:tabs>
      </w:pPr>
    </w:p>
    <w:p w:rsidR="00EF5066" w:rsidRPr="00B776AF" w:rsidRDefault="00934E46">
      <w:pPr>
        <w:tabs>
          <w:tab w:val="left" w:pos="3610"/>
        </w:tabs>
        <w:rPr>
          <w:b/>
        </w:rPr>
      </w:pPr>
      <w:r w:rsidRPr="00B776AF">
        <w:rPr>
          <w:rFonts w:hint="eastAsia"/>
          <w:b/>
        </w:rPr>
        <w:t>学术诚实</w:t>
      </w:r>
    </w:p>
    <w:p w:rsidR="00EF5066" w:rsidRPr="00B776AF" w:rsidRDefault="00934E46">
      <w:pPr>
        <w:tabs>
          <w:tab w:val="left" w:pos="3610"/>
        </w:tabs>
      </w:pPr>
      <w:r w:rsidRPr="00B776AF">
        <w:rPr>
          <w:rFonts w:hint="eastAsia"/>
        </w:rPr>
        <w:t xml:space="preserve">    </w:t>
      </w:r>
      <w:r w:rsidRPr="00B776AF">
        <w:rPr>
          <w:rFonts w:hint="eastAsia"/>
        </w:rPr>
        <w:t>涉及学生的学术不诚实问题主要包括考试作弊；抄袭；伪造或不当使用在校学习成绩；未经老师允许获取、利用考试材料。对于学术不诚实的最低惩罚是考试给予</w:t>
      </w:r>
      <w:r w:rsidRPr="00B776AF">
        <w:rPr>
          <w:rFonts w:hint="eastAsia"/>
        </w:rPr>
        <w:t>0</w:t>
      </w:r>
      <w:r w:rsidRPr="00B776AF">
        <w:rPr>
          <w:rFonts w:hint="eastAsia"/>
        </w:rPr>
        <w:t>分。其它的惩罚包括报告学校相关部门并按照有关规定进行处理。</w:t>
      </w:r>
    </w:p>
    <w:p w:rsidR="00EF5066" w:rsidRPr="00B776AF" w:rsidRDefault="00EF5066">
      <w:pPr>
        <w:tabs>
          <w:tab w:val="left" w:pos="3610"/>
        </w:tabs>
      </w:pPr>
    </w:p>
    <w:p w:rsidR="00EF5066" w:rsidRPr="00B776AF" w:rsidRDefault="00DC0B06">
      <w:pPr>
        <w:tabs>
          <w:tab w:val="left" w:pos="3610"/>
        </w:tabs>
        <w:jc w:val="center"/>
        <w:rPr>
          <w:b/>
          <w:sz w:val="36"/>
          <w:szCs w:val="36"/>
        </w:rPr>
      </w:pPr>
      <w:r w:rsidRPr="00B776AF">
        <w:rPr>
          <w:rFonts w:hint="eastAsia"/>
          <w:b/>
          <w:sz w:val="36"/>
          <w:szCs w:val="36"/>
        </w:rPr>
        <w:t>《数据新闻报道》</w:t>
      </w:r>
      <w:r w:rsidR="009B63E9" w:rsidRPr="00B776AF">
        <w:rPr>
          <w:rFonts w:hint="eastAsia"/>
          <w:b/>
          <w:sz w:val="36"/>
          <w:szCs w:val="36"/>
        </w:rPr>
        <w:t>课程</w:t>
      </w:r>
      <w:r w:rsidR="00934E46" w:rsidRPr="00B776AF">
        <w:rPr>
          <w:rFonts w:hint="eastAsia"/>
          <w:b/>
          <w:sz w:val="36"/>
          <w:szCs w:val="36"/>
        </w:rPr>
        <w:t>教学要点</w:t>
      </w:r>
    </w:p>
    <w:p w:rsidR="00EF5066" w:rsidRPr="00B776AF" w:rsidRDefault="00934E46">
      <w:pPr>
        <w:jc w:val="center"/>
        <w:rPr>
          <w:b/>
          <w:sz w:val="32"/>
          <w:szCs w:val="32"/>
        </w:rPr>
      </w:pPr>
      <w:r w:rsidRPr="00B776AF">
        <w:rPr>
          <w:rFonts w:hint="eastAsia"/>
          <w:b/>
          <w:sz w:val="32"/>
          <w:szCs w:val="32"/>
        </w:rPr>
        <w:t>教学大纲</w:t>
      </w:r>
    </w:p>
    <w:p w:rsidR="00EF5066" w:rsidRPr="00B776AF" w:rsidRDefault="00EF5066"/>
    <w:p w:rsidR="00BE67D0" w:rsidRPr="00B776AF" w:rsidRDefault="00BE67D0" w:rsidP="00BE67D0">
      <w:pPr>
        <w:spacing w:line="440" w:lineRule="exact"/>
        <w:outlineLvl w:val="0"/>
        <w:rPr>
          <w:b/>
          <w:bCs/>
          <w:szCs w:val="21"/>
        </w:rPr>
      </w:pPr>
      <w:r w:rsidRPr="00B776AF">
        <w:rPr>
          <w:rFonts w:hint="eastAsia"/>
          <w:b/>
          <w:bCs/>
          <w:szCs w:val="21"/>
        </w:rPr>
        <w:t>一、课程的性质与特色</w:t>
      </w:r>
    </w:p>
    <w:p w:rsidR="00BE67D0" w:rsidRPr="00B776AF" w:rsidRDefault="00BE67D0" w:rsidP="00BE67D0">
      <w:pPr>
        <w:tabs>
          <w:tab w:val="left" w:pos="900"/>
          <w:tab w:val="left" w:pos="1080"/>
        </w:tabs>
        <w:spacing w:line="440" w:lineRule="exact"/>
        <w:ind w:firstLine="480"/>
        <w:outlineLvl w:val="0"/>
        <w:rPr>
          <w:rFonts w:ascii="宋体" w:hAnsi="宋体"/>
          <w:szCs w:val="21"/>
        </w:rPr>
      </w:pPr>
      <w:r w:rsidRPr="00B776AF">
        <w:rPr>
          <w:rFonts w:ascii="宋体" w:hAnsi="宋体" w:hint="eastAsia"/>
          <w:szCs w:val="21"/>
        </w:rPr>
        <w:t>（一）课程性质：</w:t>
      </w:r>
    </w:p>
    <w:p w:rsidR="00BE67D0" w:rsidRPr="00B776AF" w:rsidRDefault="00BE67D0" w:rsidP="00BE67D0">
      <w:pPr>
        <w:tabs>
          <w:tab w:val="left" w:pos="900"/>
          <w:tab w:val="left" w:pos="1080"/>
        </w:tabs>
        <w:spacing w:line="440" w:lineRule="exact"/>
        <w:ind w:firstLineChars="200" w:firstLine="420"/>
        <w:rPr>
          <w:rFonts w:ascii="宋体" w:hAnsi="宋体"/>
          <w:szCs w:val="21"/>
        </w:rPr>
      </w:pPr>
      <w:r w:rsidRPr="00B776AF">
        <w:rPr>
          <w:rFonts w:ascii="宋体" w:hAnsi="宋体" w:hint="eastAsia"/>
          <w:szCs w:val="21"/>
        </w:rPr>
        <w:lastRenderedPageBreak/>
        <w:t>本课程是属于新闻</w:t>
      </w:r>
      <w:r w:rsidRPr="00B776AF">
        <w:rPr>
          <w:rFonts w:hint="eastAsia"/>
          <w:szCs w:val="21"/>
        </w:rPr>
        <w:t>专业的专业必修</w:t>
      </w:r>
      <w:r w:rsidRPr="00B776AF">
        <w:rPr>
          <w:szCs w:val="21"/>
        </w:rPr>
        <w:t>实验</w:t>
      </w:r>
      <w:r w:rsidRPr="00B776AF">
        <w:rPr>
          <w:rFonts w:hint="eastAsia"/>
          <w:szCs w:val="21"/>
        </w:rPr>
        <w:t>课程，</w:t>
      </w:r>
      <w:r w:rsidRPr="00B776AF">
        <w:rPr>
          <w:rFonts w:ascii="宋体" w:hAnsi="宋体" w:hint="eastAsia"/>
          <w:szCs w:val="21"/>
        </w:rPr>
        <w:t>是理论</w:t>
      </w:r>
      <w:r w:rsidRPr="00B776AF">
        <w:rPr>
          <w:rFonts w:ascii="宋体" w:hAnsi="宋体"/>
          <w:szCs w:val="21"/>
        </w:rPr>
        <w:t>指导下</w:t>
      </w:r>
      <w:r w:rsidRPr="00B776AF">
        <w:rPr>
          <w:rFonts w:ascii="Damascus" w:hAnsi="Damascus" w:cs="Damascus" w:hint="eastAsia"/>
          <w:szCs w:val="21"/>
        </w:rPr>
        <w:t>实验</w:t>
      </w:r>
      <w:r w:rsidRPr="00B776AF">
        <w:rPr>
          <w:rFonts w:ascii="Damascus" w:hAnsi="Damascus" w:cs="Damascus"/>
          <w:szCs w:val="21"/>
        </w:rPr>
        <w:t>与实践</w:t>
      </w:r>
      <w:r w:rsidRPr="00B776AF">
        <w:rPr>
          <w:rFonts w:ascii="Damascus" w:hAnsi="Damascus" w:cs="Damascus" w:hint="eastAsia"/>
          <w:szCs w:val="21"/>
        </w:rPr>
        <w:t>为主</w:t>
      </w:r>
      <w:r w:rsidRPr="00B776AF">
        <w:rPr>
          <w:rFonts w:ascii="宋体" w:hAnsi="宋体" w:hint="eastAsia"/>
          <w:szCs w:val="21"/>
        </w:rPr>
        <w:t>的课程。</w:t>
      </w:r>
    </w:p>
    <w:p w:rsidR="00BE67D0" w:rsidRPr="00B776AF" w:rsidRDefault="00BE67D0" w:rsidP="00BE67D0">
      <w:pPr>
        <w:tabs>
          <w:tab w:val="left" w:pos="900"/>
          <w:tab w:val="left" w:pos="1080"/>
        </w:tabs>
        <w:spacing w:line="440" w:lineRule="exact"/>
        <w:ind w:firstLineChars="200" w:firstLine="420"/>
        <w:rPr>
          <w:rFonts w:ascii="宋体" w:hAnsi="宋体"/>
          <w:szCs w:val="21"/>
        </w:rPr>
      </w:pPr>
      <w:r w:rsidRPr="00B776AF">
        <w:rPr>
          <w:rFonts w:hint="eastAsia"/>
          <w:szCs w:val="21"/>
        </w:rPr>
        <w:t>（二）</w:t>
      </w:r>
      <w:r w:rsidRPr="00B776AF">
        <w:rPr>
          <w:rFonts w:ascii="宋体" w:hAnsi="宋体" w:hint="eastAsia"/>
          <w:szCs w:val="21"/>
        </w:rPr>
        <w:t>课程特色</w:t>
      </w:r>
    </w:p>
    <w:p w:rsidR="000B5C4E" w:rsidRDefault="00BE67D0" w:rsidP="000B5C4E">
      <w:pPr>
        <w:tabs>
          <w:tab w:val="left" w:pos="900"/>
          <w:tab w:val="left" w:pos="1080"/>
        </w:tabs>
        <w:spacing w:line="440" w:lineRule="exact"/>
        <w:ind w:firstLineChars="200" w:firstLine="420"/>
        <w:rPr>
          <w:szCs w:val="21"/>
        </w:rPr>
      </w:pPr>
      <w:r w:rsidRPr="00B776AF">
        <w:rPr>
          <w:rFonts w:hint="eastAsia"/>
          <w:szCs w:val="21"/>
        </w:rPr>
        <w:t xml:space="preserve">1. </w:t>
      </w:r>
      <w:r w:rsidR="000B5C4E">
        <w:rPr>
          <w:rFonts w:hint="eastAsia"/>
          <w:szCs w:val="21"/>
        </w:rPr>
        <w:t>本课程为实验实践项目制课程，需在课程期间内完成一篇数据新闻报道。</w:t>
      </w:r>
    </w:p>
    <w:p w:rsidR="00BE67D0" w:rsidRPr="00B776AF" w:rsidRDefault="000B5C4E" w:rsidP="000B5C4E">
      <w:pPr>
        <w:tabs>
          <w:tab w:val="left" w:pos="900"/>
          <w:tab w:val="left" w:pos="1080"/>
        </w:tabs>
        <w:spacing w:line="440" w:lineRule="exact"/>
        <w:ind w:firstLineChars="200" w:firstLine="420"/>
        <w:rPr>
          <w:szCs w:val="21"/>
        </w:rPr>
      </w:pPr>
      <w:r>
        <w:rPr>
          <w:rFonts w:hint="eastAsia"/>
          <w:szCs w:val="21"/>
        </w:rPr>
        <w:t>2</w:t>
      </w:r>
      <w:r>
        <w:rPr>
          <w:szCs w:val="21"/>
        </w:rPr>
        <w:t xml:space="preserve">. </w:t>
      </w:r>
      <w:r>
        <w:rPr>
          <w:rFonts w:hint="eastAsia"/>
          <w:szCs w:val="21"/>
        </w:rPr>
        <w:t>以</w:t>
      </w:r>
      <w:r w:rsidR="00BE67D0" w:rsidRPr="00B776AF">
        <w:rPr>
          <w:rFonts w:hint="eastAsia"/>
          <w:szCs w:val="21"/>
        </w:rPr>
        <w:t>小组协作、头脑风暴形式进行课程推进</w:t>
      </w:r>
    </w:p>
    <w:p w:rsidR="00BE67D0" w:rsidRPr="00B776AF" w:rsidRDefault="000B5C4E" w:rsidP="00BE67D0">
      <w:pPr>
        <w:tabs>
          <w:tab w:val="left" w:pos="900"/>
          <w:tab w:val="left" w:pos="1080"/>
        </w:tabs>
        <w:spacing w:line="440" w:lineRule="exact"/>
        <w:ind w:firstLineChars="200" w:firstLine="420"/>
        <w:rPr>
          <w:szCs w:val="21"/>
        </w:rPr>
      </w:pPr>
      <w:r>
        <w:rPr>
          <w:szCs w:val="21"/>
        </w:rPr>
        <w:t>3</w:t>
      </w:r>
      <w:r w:rsidR="00BE67D0" w:rsidRPr="00B776AF">
        <w:rPr>
          <w:rFonts w:hint="eastAsia"/>
          <w:szCs w:val="21"/>
        </w:rPr>
        <w:t xml:space="preserve">. </w:t>
      </w:r>
      <w:r w:rsidR="00BE67D0" w:rsidRPr="00B776AF">
        <w:rPr>
          <w:rFonts w:hint="eastAsia"/>
          <w:szCs w:val="21"/>
        </w:rPr>
        <w:t>聘请</w:t>
      </w:r>
      <w:r>
        <w:rPr>
          <w:rFonts w:hint="eastAsia"/>
          <w:szCs w:val="21"/>
        </w:rPr>
        <w:t>其他老师或媒体数据新闻记者进行</w:t>
      </w:r>
      <w:r w:rsidR="00BE67D0" w:rsidRPr="00B776AF">
        <w:rPr>
          <w:rFonts w:hint="eastAsia"/>
          <w:szCs w:val="21"/>
        </w:rPr>
        <w:t>授课</w:t>
      </w:r>
      <w:r>
        <w:rPr>
          <w:rFonts w:hint="eastAsia"/>
          <w:szCs w:val="21"/>
        </w:rPr>
        <w:t>及作品指导、点评。优秀作品可推荐至媒体发表</w:t>
      </w:r>
    </w:p>
    <w:p w:rsidR="00BE67D0" w:rsidRPr="00B776AF" w:rsidRDefault="000B5C4E" w:rsidP="00BE67D0">
      <w:pPr>
        <w:tabs>
          <w:tab w:val="left" w:pos="900"/>
          <w:tab w:val="left" w:pos="1080"/>
        </w:tabs>
        <w:spacing w:line="440" w:lineRule="exact"/>
        <w:ind w:firstLineChars="200" w:firstLine="420"/>
        <w:rPr>
          <w:szCs w:val="21"/>
        </w:rPr>
      </w:pPr>
      <w:r>
        <w:rPr>
          <w:szCs w:val="21"/>
        </w:rPr>
        <w:t>4</w:t>
      </w:r>
      <w:r w:rsidR="00BE67D0" w:rsidRPr="00B776AF">
        <w:rPr>
          <w:rFonts w:hint="eastAsia"/>
          <w:szCs w:val="21"/>
        </w:rPr>
        <w:t xml:space="preserve">. </w:t>
      </w:r>
      <w:r>
        <w:rPr>
          <w:rFonts w:hint="eastAsia"/>
          <w:szCs w:val="21"/>
        </w:rPr>
        <w:t>涉及多种数据采集、分析、可视化软件与工具</w:t>
      </w:r>
    </w:p>
    <w:p w:rsidR="00BE67D0" w:rsidRPr="00B776AF" w:rsidRDefault="00BE67D0" w:rsidP="00BE67D0">
      <w:pPr>
        <w:spacing w:line="440" w:lineRule="exact"/>
        <w:rPr>
          <w:szCs w:val="21"/>
        </w:rPr>
      </w:pPr>
    </w:p>
    <w:p w:rsidR="00BE67D0" w:rsidRPr="00B776AF" w:rsidRDefault="00BE67D0" w:rsidP="00BE67D0">
      <w:pPr>
        <w:spacing w:line="440" w:lineRule="exact"/>
        <w:outlineLvl w:val="0"/>
        <w:rPr>
          <w:b/>
          <w:bCs/>
          <w:szCs w:val="21"/>
        </w:rPr>
      </w:pPr>
      <w:r w:rsidRPr="00B776AF">
        <w:rPr>
          <w:rFonts w:hint="eastAsia"/>
          <w:b/>
          <w:bCs/>
          <w:szCs w:val="21"/>
        </w:rPr>
        <w:t>二、课程主要教学内容及教学要求</w:t>
      </w:r>
    </w:p>
    <w:p w:rsidR="00BE67D0" w:rsidRPr="00B776AF" w:rsidRDefault="00BE67D0" w:rsidP="00BE67D0">
      <w:pPr>
        <w:tabs>
          <w:tab w:val="left" w:pos="720"/>
          <w:tab w:val="left" w:pos="900"/>
        </w:tabs>
        <w:spacing w:line="440" w:lineRule="exact"/>
        <w:ind w:firstLineChars="200" w:firstLine="420"/>
        <w:outlineLvl w:val="0"/>
        <w:rPr>
          <w:rFonts w:ascii="宋体" w:hAnsi="宋体"/>
          <w:szCs w:val="21"/>
        </w:rPr>
      </w:pPr>
      <w:r w:rsidRPr="00B776AF">
        <w:rPr>
          <w:rFonts w:ascii="宋体" w:hAnsi="宋体" w:hint="eastAsia"/>
          <w:szCs w:val="21"/>
        </w:rPr>
        <w:t>（一）数据新闻的一般介绍</w:t>
      </w:r>
    </w:p>
    <w:p w:rsidR="00BE67D0" w:rsidRPr="00B776AF" w:rsidRDefault="00BE67D0" w:rsidP="00BE67D0">
      <w:pPr>
        <w:tabs>
          <w:tab w:val="left" w:pos="720"/>
          <w:tab w:val="left" w:pos="900"/>
        </w:tabs>
        <w:spacing w:line="440" w:lineRule="exact"/>
        <w:ind w:firstLineChars="200" w:firstLine="420"/>
        <w:rPr>
          <w:rFonts w:ascii="宋体" w:hAnsi="宋体"/>
          <w:szCs w:val="21"/>
        </w:rPr>
      </w:pPr>
      <w:r w:rsidRPr="00B776AF">
        <w:rPr>
          <w:rFonts w:ascii="宋体" w:hAnsi="宋体" w:hint="eastAsia"/>
          <w:szCs w:val="21"/>
        </w:rPr>
        <w:t>主要教学内容：</w:t>
      </w:r>
    </w:p>
    <w:p w:rsidR="00BE67D0" w:rsidRPr="00B776AF" w:rsidRDefault="00BE67D0" w:rsidP="00BE67D0">
      <w:pPr>
        <w:numPr>
          <w:ilvl w:val="0"/>
          <w:numId w:val="30"/>
        </w:numPr>
        <w:tabs>
          <w:tab w:val="left" w:pos="720"/>
          <w:tab w:val="left" w:pos="900"/>
          <w:tab w:val="left" w:pos="1494"/>
        </w:tabs>
        <w:spacing w:line="440" w:lineRule="exact"/>
        <w:ind w:left="0" w:firstLineChars="200" w:firstLine="420"/>
        <w:rPr>
          <w:rFonts w:ascii="宋体" w:hAnsi="宋体"/>
          <w:szCs w:val="21"/>
        </w:rPr>
      </w:pPr>
      <w:r w:rsidRPr="00B776AF">
        <w:rPr>
          <w:rFonts w:ascii="宋体" w:hAnsi="宋体" w:hint="eastAsia"/>
          <w:szCs w:val="21"/>
        </w:rPr>
        <w:t>数据新闻的必要性。</w:t>
      </w:r>
    </w:p>
    <w:p w:rsidR="00BE67D0" w:rsidRPr="00B776AF" w:rsidRDefault="00BE67D0" w:rsidP="00BE67D0">
      <w:pPr>
        <w:numPr>
          <w:ilvl w:val="0"/>
          <w:numId w:val="30"/>
        </w:numPr>
        <w:tabs>
          <w:tab w:val="left" w:pos="720"/>
          <w:tab w:val="left" w:pos="900"/>
          <w:tab w:val="left" w:pos="1494"/>
        </w:tabs>
        <w:spacing w:line="440" w:lineRule="exact"/>
        <w:ind w:left="0" w:firstLineChars="200" w:firstLine="420"/>
        <w:rPr>
          <w:rFonts w:ascii="宋体" w:hAnsi="宋体"/>
          <w:szCs w:val="21"/>
        </w:rPr>
      </w:pPr>
      <w:r w:rsidRPr="00B776AF">
        <w:rPr>
          <w:rFonts w:ascii="宋体" w:hAnsi="宋体" w:hint="eastAsia"/>
          <w:szCs w:val="21"/>
        </w:rPr>
        <w:t>数据新闻的概念界定</w:t>
      </w:r>
    </w:p>
    <w:p w:rsidR="00BE67D0" w:rsidRPr="00B776AF" w:rsidRDefault="00BE67D0" w:rsidP="00BE67D0">
      <w:pPr>
        <w:numPr>
          <w:ilvl w:val="0"/>
          <w:numId w:val="30"/>
        </w:numPr>
        <w:tabs>
          <w:tab w:val="left" w:pos="720"/>
          <w:tab w:val="left" w:pos="900"/>
          <w:tab w:val="left" w:pos="1494"/>
        </w:tabs>
        <w:spacing w:line="440" w:lineRule="exact"/>
        <w:ind w:left="0" w:firstLineChars="200" w:firstLine="420"/>
        <w:rPr>
          <w:rFonts w:ascii="宋体" w:hAnsi="宋体"/>
          <w:szCs w:val="21"/>
        </w:rPr>
      </w:pPr>
      <w:r w:rsidRPr="00B776AF">
        <w:rPr>
          <w:rFonts w:ascii="宋体" w:hAnsi="宋体" w:hint="eastAsia"/>
          <w:szCs w:val="21"/>
        </w:rPr>
        <w:t>数据新闻与精确新闻、计算机辅助报告的区别与延续性。</w:t>
      </w:r>
    </w:p>
    <w:p w:rsidR="00BE67D0" w:rsidRPr="00B776AF" w:rsidRDefault="00BE67D0" w:rsidP="00BE67D0">
      <w:pPr>
        <w:numPr>
          <w:ilvl w:val="0"/>
          <w:numId w:val="30"/>
        </w:numPr>
        <w:tabs>
          <w:tab w:val="left" w:pos="720"/>
          <w:tab w:val="left" w:pos="900"/>
          <w:tab w:val="left" w:pos="1494"/>
        </w:tabs>
        <w:spacing w:line="440" w:lineRule="exact"/>
        <w:ind w:left="0" w:firstLineChars="200" w:firstLine="420"/>
        <w:rPr>
          <w:rFonts w:ascii="宋体" w:hAnsi="宋体"/>
          <w:szCs w:val="21"/>
        </w:rPr>
      </w:pPr>
      <w:r w:rsidRPr="00B776AF">
        <w:rPr>
          <w:rFonts w:ascii="宋体" w:hAnsi="宋体" w:hint="eastAsia"/>
          <w:szCs w:val="21"/>
        </w:rPr>
        <w:t>数据新闻的追溯与现在。</w:t>
      </w:r>
    </w:p>
    <w:p w:rsidR="00BE67D0" w:rsidRPr="00B776AF" w:rsidRDefault="00BE67D0" w:rsidP="00BE67D0">
      <w:pPr>
        <w:tabs>
          <w:tab w:val="left" w:pos="720"/>
          <w:tab w:val="left" w:pos="900"/>
        </w:tabs>
        <w:spacing w:line="440" w:lineRule="exact"/>
        <w:ind w:firstLine="482"/>
        <w:rPr>
          <w:rFonts w:ascii="宋体" w:hAnsi="宋体"/>
          <w:szCs w:val="21"/>
        </w:rPr>
      </w:pPr>
      <w:r w:rsidRPr="00B776AF">
        <w:rPr>
          <w:rFonts w:ascii="宋体" w:hAnsi="宋体" w:hint="eastAsia"/>
          <w:szCs w:val="21"/>
        </w:rPr>
        <w:t>教学目的与要求：</w:t>
      </w:r>
    </w:p>
    <w:p w:rsidR="00BE67D0" w:rsidRPr="00B776AF" w:rsidRDefault="00BE67D0" w:rsidP="00BE67D0">
      <w:pPr>
        <w:spacing w:line="440" w:lineRule="exact"/>
        <w:ind w:firstLine="482"/>
        <w:rPr>
          <w:rFonts w:ascii="宋体" w:hAnsi="宋体"/>
          <w:szCs w:val="21"/>
        </w:rPr>
      </w:pPr>
      <w:r w:rsidRPr="00B776AF">
        <w:rPr>
          <w:rFonts w:ascii="宋体" w:hAnsi="宋体" w:hint="eastAsia"/>
          <w:szCs w:val="21"/>
        </w:rPr>
        <w:t>了解数据新闻的一般概念，大数据背景下数据新闻产生的背景。</w:t>
      </w:r>
    </w:p>
    <w:p w:rsidR="00BE67D0" w:rsidRPr="00B776AF" w:rsidRDefault="00BE67D0" w:rsidP="00BE67D0">
      <w:pPr>
        <w:spacing w:line="440" w:lineRule="exact"/>
        <w:ind w:firstLine="482"/>
        <w:rPr>
          <w:rFonts w:ascii="宋体" w:hAnsi="宋体"/>
          <w:szCs w:val="21"/>
        </w:rPr>
      </w:pPr>
      <w:r w:rsidRPr="00B776AF">
        <w:rPr>
          <w:rFonts w:ascii="宋体" w:hAnsi="宋体" w:hint="eastAsia"/>
          <w:szCs w:val="21"/>
        </w:rPr>
        <w:t>重点与难点：</w:t>
      </w:r>
    </w:p>
    <w:p w:rsidR="00BE67D0" w:rsidRPr="00B776AF" w:rsidRDefault="00BE67D0" w:rsidP="00BE67D0">
      <w:pPr>
        <w:spacing w:line="440" w:lineRule="exact"/>
        <w:ind w:firstLine="480"/>
        <w:rPr>
          <w:rFonts w:ascii="宋体" w:hAnsi="宋体"/>
          <w:szCs w:val="21"/>
        </w:rPr>
      </w:pPr>
      <w:r w:rsidRPr="00B776AF">
        <w:rPr>
          <w:rFonts w:ascii="宋体" w:hAnsi="宋体" w:hint="eastAsia"/>
          <w:szCs w:val="21"/>
        </w:rPr>
        <w:t>重点掌握数据新闻的概念、缘起。难点是数据新闻与历史上出现或延续至今的计算机辅助报告以及精确新闻、数据库新闻等等形式的异同比较。</w:t>
      </w:r>
    </w:p>
    <w:p w:rsidR="00BE67D0" w:rsidRPr="00B776AF" w:rsidRDefault="00BE67D0" w:rsidP="00BE67D0">
      <w:pPr>
        <w:spacing w:line="440" w:lineRule="exact"/>
        <w:ind w:firstLineChars="100" w:firstLine="210"/>
        <w:rPr>
          <w:rFonts w:ascii="宋体" w:hAnsi="宋体"/>
          <w:szCs w:val="21"/>
        </w:rPr>
      </w:pPr>
    </w:p>
    <w:p w:rsidR="00BE67D0" w:rsidRPr="00B776AF" w:rsidRDefault="00BE67D0" w:rsidP="00BE67D0">
      <w:pPr>
        <w:spacing w:line="440" w:lineRule="exact"/>
        <w:ind w:firstLineChars="200" w:firstLine="420"/>
        <w:outlineLvl w:val="0"/>
        <w:rPr>
          <w:rFonts w:ascii="宋体" w:hAnsi="宋体"/>
          <w:szCs w:val="21"/>
        </w:rPr>
      </w:pPr>
      <w:r w:rsidRPr="00B776AF">
        <w:rPr>
          <w:rFonts w:ascii="宋体" w:hAnsi="宋体" w:hint="eastAsia"/>
          <w:szCs w:val="21"/>
        </w:rPr>
        <w:t>（二）数据新闻案例解析</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主要教学内容：</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从新闻选题、新闻内容生产、新闻编辑室、传播渠道融合、跨领域合作、跨国合作、受众参与（众包）、如何讲好一个故事、从新闻到社会情景报道等不同方面介绍近些年来数据新闻的中外成功或失败的案例。</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教学目的与要求：</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通过对中外较有影响的新闻媒体及其数据新闻实践介绍，了解数据新闻的可能形式、操作流程、突出的特点</w:t>
      </w:r>
      <w:r w:rsidRPr="00B776AF">
        <w:rPr>
          <w:rFonts w:ascii="宋体" w:hAnsi="宋体"/>
          <w:szCs w:val="21"/>
        </w:rPr>
        <w:t>。</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重点与难点：</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重点是了解不同新闻机构的数据新闻实践案例；难点对数据新闻的思考与讨论。</w:t>
      </w:r>
    </w:p>
    <w:p w:rsidR="00BE67D0" w:rsidRPr="00B776AF" w:rsidRDefault="00BE67D0" w:rsidP="00BE67D0">
      <w:pPr>
        <w:spacing w:line="440" w:lineRule="exact"/>
        <w:ind w:firstLineChars="100" w:firstLine="210"/>
        <w:rPr>
          <w:rFonts w:ascii="宋体" w:hAnsi="宋体"/>
          <w:szCs w:val="21"/>
        </w:rPr>
      </w:pPr>
    </w:p>
    <w:p w:rsidR="00BE67D0" w:rsidRPr="00B776AF" w:rsidRDefault="00BE67D0" w:rsidP="00BE67D0">
      <w:pPr>
        <w:spacing w:line="440" w:lineRule="exact"/>
        <w:ind w:firstLineChars="200" w:firstLine="420"/>
        <w:outlineLvl w:val="0"/>
        <w:rPr>
          <w:rFonts w:ascii="宋体" w:hAnsi="宋体"/>
          <w:szCs w:val="21"/>
        </w:rPr>
      </w:pPr>
      <w:r w:rsidRPr="00B776AF">
        <w:rPr>
          <w:rFonts w:ascii="宋体" w:hAnsi="宋体" w:hint="eastAsia"/>
          <w:szCs w:val="21"/>
        </w:rPr>
        <w:t>（三）数据新闻的操作流程</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主要教学内容：</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1、数据获取。</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2、数据分析。</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3、数据可视化</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4、数据新闻传播。</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教学目的与要求：</w:t>
      </w:r>
    </w:p>
    <w:p w:rsidR="00BE67D0" w:rsidRPr="00B776AF" w:rsidRDefault="00BE67D0" w:rsidP="00BE67D0">
      <w:pPr>
        <w:spacing w:line="440" w:lineRule="exact"/>
        <w:ind w:firstLineChars="200" w:firstLine="420"/>
        <w:rPr>
          <w:szCs w:val="21"/>
        </w:rPr>
      </w:pPr>
      <w:r w:rsidRPr="00B776AF">
        <w:rPr>
          <w:rFonts w:ascii="宋体" w:hAnsi="宋体"/>
          <w:szCs w:val="21"/>
        </w:rPr>
        <w:t>在实验室环境下，</w:t>
      </w:r>
      <w:r w:rsidRPr="00B776AF">
        <w:rPr>
          <w:rFonts w:ascii="宋体" w:hAnsi="宋体" w:hint="eastAsia"/>
          <w:szCs w:val="21"/>
        </w:rPr>
        <w:t>掌握数据新闻实践的一般流程以及每个流程的重点与难点。学会利用团队协作与网络手段获取、分析和传播数据结果</w:t>
      </w:r>
      <w:r w:rsidRPr="00B776AF">
        <w:rPr>
          <w:rFonts w:ascii="Damascus" w:hAnsi="Damascus" w:cs="Damascus" w:hint="eastAsia"/>
          <w:szCs w:val="21"/>
        </w:rPr>
        <w:t>。</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重点与难点：</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重点是掌握</w:t>
      </w:r>
      <w:r w:rsidRPr="00B776AF">
        <w:rPr>
          <w:rFonts w:ascii="Damascus" w:hAnsi="Damascus" w:cs="Damascus" w:hint="eastAsia"/>
          <w:szCs w:val="21"/>
        </w:rPr>
        <w:t>每个流程的一般步骤与多个工具</w:t>
      </w:r>
      <w:r w:rsidRPr="00B776AF">
        <w:rPr>
          <w:rFonts w:ascii="宋体" w:hAnsi="宋体" w:hint="eastAsia"/>
          <w:szCs w:val="21"/>
        </w:rPr>
        <w:t>。难点是流程之间的协调以及团队协作。</w:t>
      </w:r>
    </w:p>
    <w:p w:rsidR="00BE67D0" w:rsidRPr="00B776AF" w:rsidRDefault="00BE67D0" w:rsidP="00BE67D0">
      <w:pPr>
        <w:spacing w:line="440" w:lineRule="exact"/>
        <w:ind w:firstLineChars="200" w:firstLine="420"/>
        <w:rPr>
          <w:rFonts w:ascii="宋体" w:hAnsi="宋体"/>
          <w:szCs w:val="21"/>
        </w:rPr>
      </w:pP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（四）实践部分：数据</w:t>
      </w:r>
      <w:r w:rsidRPr="00B776AF">
        <w:rPr>
          <w:rFonts w:ascii="宋体" w:hAnsi="宋体"/>
          <w:szCs w:val="21"/>
        </w:rPr>
        <w:t>新闻作品</w:t>
      </w:r>
    </w:p>
    <w:p w:rsidR="00BE67D0" w:rsidRPr="00B776AF" w:rsidRDefault="00BE67D0" w:rsidP="00BE67D0">
      <w:pPr>
        <w:spacing w:line="440" w:lineRule="exact"/>
        <w:ind w:firstLineChars="200" w:firstLine="420"/>
        <w:rPr>
          <w:rFonts w:ascii="宋体" w:hAnsi="宋体"/>
          <w:szCs w:val="21"/>
        </w:rPr>
      </w:pPr>
      <w:r w:rsidRPr="00B776AF">
        <w:rPr>
          <w:rFonts w:ascii="宋体" w:hAnsi="宋体" w:hint="eastAsia"/>
          <w:szCs w:val="21"/>
        </w:rPr>
        <w:t>对学生</w:t>
      </w:r>
      <w:r w:rsidRPr="00B776AF">
        <w:rPr>
          <w:rFonts w:ascii="宋体" w:hAnsi="宋体" w:cs="Damascus" w:hint="eastAsia"/>
          <w:szCs w:val="21"/>
        </w:rPr>
        <w:t>进行分组，形成自己的团队，</w:t>
      </w:r>
      <w:r w:rsidRPr="00B776AF">
        <w:rPr>
          <w:rFonts w:ascii="宋体" w:hAnsi="宋体" w:hint="eastAsia"/>
          <w:szCs w:val="21"/>
        </w:rPr>
        <w:t>在一定的时限内，借助社交网络或其它</w:t>
      </w:r>
      <w:r w:rsidRPr="00B776AF">
        <w:rPr>
          <w:rFonts w:ascii="宋体" w:hAnsi="宋体"/>
          <w:szCs w:val="21"/>
        </w:rPr>
        <w:t>数据</w:t>
      </w:r>
      <w:r w:rsidRPr="00B776AF">
        <w:rPr>
          <w:rFonts w:ascii="宋体" w:hAnsi="宋体" w:hint="eastAsia"/>
          <w:szCs w:val="21"/>
        </w:rPr>
        <w:t>平台，自选选题，获取、分析、处理数据</w:t>
      </w:r>
      <w:r w:rsidRPr="00B776AF">
        <w:rPr>
          <w:rFonts w:ascii="宋体" w:hAnsi="宋体" w:cs="Damascus" w:hint="eastAsia"/>
          <w:szCs w:val="21"/>
        </w:rPr>
        <w:t>，最终</w:t>
      </w:r>
      <w:r w:rsidRPr="00B776AF">
        <w:rPr>
          <w:rFonts w:ascii="宋体" w:hAnsi="宋体" w:hint="eastAsia"/>
          <w:szCs w:val="21"/>
        </w:rPr>
        <w:t>完成一项数据新闻作品。</w:t>
      </w:r>
    </w:p>
    <w:p w:rsidR="00BE67D0" w:rsidRPr="00B776AF" w:rsidRDefault="00BE67D0" w:rsidP="00BE67D0">
      <w:pPr>
        <w:spacing w:line="440" w:lineRule="exact"/>
        <w:outlineLvl w:val="0"/>
        <w:rPr>
          <w:rFonts w:ascii="宋体" w:hAnsi="宋体"/>
          <w:b/>
          <w:bCs/>
          <w:szCs w:val="21"/>
        </w:rPr>
      </w:pPr>
    </w:p>
    <w:p w:rsidR="00BE67D0" w:rsidRPr="00B776AF" w:rsidRDefault="00BE67D0" w:rsidP="00BE67D0">
      <w:pPr>
        <w:spacing w:line="440" w:lineRule="exact"/>
        <w:outlineLvl w:val="0"/>
        <w:rPr>
          <w:rFonts w:ascii="宋体" w:hAnsi="宋体"/>
          <w:bCs/>
          <w:szCs w:val="21"/>
        </w:rPr>
      </w:pPr>
      <w:r w:rsidRPr="00B776AF">
        <w:rPr>
          <w:rFonts w:ascii="宋体" w:hAnsi="宋体"/>
          <w:b/>
          <w:bCs/>
          <w:szCs w:val="21"/>
        </w:rPr>
        <w:t>三</w:t>
      </w:r>
      <w:r w:rsidRPr="00B776AF">
        <w:rPr>
          <w:rFonts w:ascii="宋体" w:hAnsi="宋体" w:hint="eastAsia"/>
          <w:b/>
          <w:bCs/>
          <w:szCs w:val="21"/>
        </w:rPr>
        <w:t>、</w:t>
      </w:r>
      <w:r w:rsidRPr="00B776AF">
        <w:rPr>
          <w:rFonts w:ascii="宋体" w:hAnsi="宋体"/>
          <w:bCs/>
          <w:szCs w:val="21"/>
        </w:rPr>
        <w:t xml:space="preserve"> </w:t>
      </w:r>
      <w:r w:rsidRPr="00B776AF">
        <w:rPr>
          <w:rFonts w:ascii="宋体" w:hAnsi="宋体" w:hint="eastAsia"/>
          <w:b/>
          <w:bCs/>
          <w:szCs w:val="21"/>
        </w:rPr>
        <w:t>课程</w:t>
      </w:r>
      <w:r w:rsidRPr="00B776AF">
        <w:rPr>
          <w:rFonts w:ascii="宋体" w:hAnsi="宋体"/>
          <w:b/>
          <w:bCs/>
          <w:szCs w:val="21"/>
        </w:rPr>
        <w:t>章节内容设计</w:t>
      </w:r>
    </w:p>
    <w:p w:rsidR="00BE67D0" w:rsidRPr="00B776AF" w:rsidRDefault="00BE67D0" w:rsidP="00194588">
      <w:pPr>
        <w:spacing w:line="440" w:lineRule="exact"/>
        <w:ind w:firstLineChars="200" w:firstLine="420"/>
        <w:rPr>
          <w:rFonts w:ascii="宋体" w:hAnsi="宋体"/>
          <w:bCs/>
          <w:szCs w:val="21"/>
        </w:rPr>
      </w:pPr>
      <w:r w:rsidRPr="00B776AF">
        <w:rPr>
          <w:rFonts w:ascii="宋体" w:hAnsi="宋体"/>
          <w:bCs/>
          <w:szCs w:val="21"/>
        </w:rPr>
        <w:t xml:space="preserve">week1 </w:t>
      </w:r>
      <w:r w:rsidRPr="00B776AF">
        <w:rPr>
          <w:rFonts w:ascii="宋体" w:hAnsi="宋体" w:hint="eastAsia"/>
          <w:bCs/>
          <w:szCs w:val="21"/>
        </w:rPr>
        <w:t>数据</w:t>
      </w:r>
      <w:r w:rsidRPr="00B776AF">
        <w:rPr>
          <w:rFonts w:ascii="宋体" w:hAnsi="宋体"/>
          <w:bCs/>
          <w:szCs w:val="21"/>
        </w:rPr>
        <w:t>新闻概述</w:t>
      </w:r>
    </w:p>
    <w:p w:rsidR="00BE67D0" w:rsidRPr="00B776AF" w:rsidRDefault="00BE67D0" w:rsidP="00BE67D0">
      <w:pPr>
        <w:spacing w:line="440" w:lineRule="exact"/>
        <w:ind w:firstLineChars="200" w:firstLine="420"/>
        <w:rPr>
          <w:rFonts w:ascii="宋体" w:hAnsi="宋体"/>
          <w:bCs/>
          <w:szCs w:val="21"/>
        </w:rPr>
      </w:pPr>
      <w:r w:rsidRPr="00B776AF">
        <w:rPr>
          <w:rFonts w:ascii="宋体" w:hAnsi="宋体" w:hint="eastAsia"/>
          <w:bCs/>
          <w:szCs w:val="21"/>
        </w:rPr>
        <w:t>I数据新闻概念</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你如何理解数据新闻/数据新闻报道？</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想从这门课学到什么？</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数据</w:t>
      </w:r>
      <w:r w:rsidRPr="00B776AF">
        <w:rPr>
          <w:rFonts w:ascii="宋体" w:hAnsi="宋体"/>
          <w:bCs/>
          <w:szCs w:val="21"/>
        </w:rPr>
        <w:t>新闻案例</w:t>
      </w:r>
      <w:r w:rsidRPr="00B776AF">
        <w:rPr>
          <w:rFonts w:ascii="宋体" w:hAnsi="宋体" w:hint="eastAsia"/>
          <w:bCs/>
          <w:szCs w:val="21"/>
        </w:rPr>
        <w:t>引子</w:t>
      </w:r>
    </w:p>
    <w:p w:rsidR="00BE67D0" w:rsidRPr="00B776AF" w:rsidRDefault="00BE67D0" w:rsidP="00BE67D0">
      <w:pPr>
        <w:spacing w:line="440" w:lineRule="exact"/>
        <w:ind w:firstLineChars="200" w:firstLine="420"/>
        <w:rPr>
          <w:rFonts w:ascii="宋体" w:hAnsi="宋体"/>
          <w:bCs/>
          <w:szCs w:val="21"/>
        </w:rPr>
      </w:pPr>
      <w:r w:rsidRPr="00B776AF">
        <w:rPr>
          <w:rFonts w:ascii="宋体" w:hAnsi="宋体"/>
          <w:bCs/>
          <w:szCs w:val="21"/>
        </w:rPr>
        <w:t>教学重点：了解</w:t>
      </w:r>
      <w:r w:rsidRPr="00B776AF">
        <w:rPr>
          <w:rFonts w:ascii="宋体" w:hAnsi="宋体" w:hint="eastAsia"/>
          <w:bCs/>
          <w:szCs w:val="21"/>
        </w:rPr>
        <w:t>什么</w:t>
      </w:r>
      <w:r w:rsidRPr="00B776AF">
        <w:rPr>
          <w:rFonts w:ascii="宋体" w:hAnsi="宋体"/>
          <w:bCs/>
          <w:szCs w:val="21"/>
        </w:rPr>
        <w:t>是数据新闻</w:t>
      </w:r>
    </w:p>
    <w:p w:rsidR="00BE67D0" w:rsidRPr="00B776AF" w:rsidRDefault="00BE67D0" w:rsidP="00BE67D0">
      <w:pPr>
        <w:spacing w:line="440" w:lineRule="exact"/>
        <w:ind w:firstLineChars="200" w:firstLine="420"/>
        <w:rPr>
          <w:rFonts w:ascii="宋体" w:hAnsi="宋体"/>
          <w:bCs/>
          <w:szCs w:val="21"/>
        </w:rPr>
      </w:pPr>
      <w:r w:rsidRPr="00B776AF">
        <w:rPr>
          <w:rFonts w:ascii="宋体" w:hAnsi="宋体" w:hint="eastAsia"/>
          <w:bCs/>
          <w:szCs w:val="21"/>
        </w:rPr>
        <w:t>教学</w:t>
      </w:r>
      <w:r w:rsidRPr="00B776AF">
        <w:rPr>
          <w:rFonts w:ascii="宋体" w:hAnsi="宋体"/>
          <w:bCs/>
          <w:szCs w:val="21"/>
        </w:rPr>
        <w:t>难点：</w:t>
      </w:r>
      <w:r w:rsidRPr="00B776AF">
        <w:rPr>
          <w:rFonts w:ascii="宋体" w:hAnsi="宋体" w:hint="eastAsia"/>
          <w:bCs/>
          <w:szCs w:val="21"/>
        </w:rPr>
        <w:t>理解</w:t>
      </w:r>
      <w:r w:rsidRPr="00B776AF">
        <w:rPr>
          <w:rFonts w:ascii="宋体" w:hAnsi="宋体"/>
          <w:bCs/>
          <w:szCs w:val="21"/>
        </w:rPr>
        <w:t>数据新闻的概念</w:t>
      </w:r>
    </w:p>
    <w:p w:rsidR="00BE67D0" w:rsidRPr="00B776AF" w:rsidRDefault="00BE67D0" w:rsidP="00BE67D0">
      <w:pPr>
        <w:spacing w:line="440" w:lineRule="exact"/>
        <w:ind w:firstLineChars="200" w:firstLine="420"/>
        <w:rPr>
          <w:rFonts w:ascii="宋体" w:hAnsi="宋体"/>
          <w:bCs/>
          <w:szCs w:val="21"/>
        </w:rPr>
      </w:pPr>
      <w:r w:rsidRPr="00B776AF">
        <w:rPr>
          <w:rFonts w:ascii="宋体" w:hAnsi="宋体" w:hint="eastAsia"/>
          <w:bCs/>
          <w:szCs w:val="21"/>
        </w:rPr>
        <w:t>课堂</w:t>
      </w:r>
      <w:r w:rsidRPr="00B776AF">
        <w:rPr>
          <w:rFonts w:ascii="宋体" w:hAnsi="宋体"/>
          <w:bCs/>
          <w:szCs w:val="21"/>
        </w:rPr>
        <w:t>形式：</w:t>
      </w:r>
      <w:r w:rsidRPr="00B776AF">
        <w:rPr>
          <w:rFonts w:ascii="宋体" w:hAnsi="宋体" w:hint="eastAsia"/>
          <w:bCs/>
          <w:szCs w:val="21"/>
        </w:rPr>
        <w:t>讲授</w:t>
      </w:r>
      <w:r w:rsidRPr="00B776AF">
        <w:rPr>
          <w:rFonts w:ascii="宋体" w:hAnsi="宋体"/>
          <w:bCs/>
          <w:szCs w:val="21"/>
        </w:rPr>
        <w:t>与讨论</w:t>
      </w:r>
    </w:p>
    <w:p w:rsidR="00BE67D0" w:rsidRPr="00B776AF" w:rsidRDefault="00BE67D0" w:rsidP="00BE67D0">
      <w:pPr>
        <w:spacing w:line="440" w:lineRule="exact"/>
        <w:ind w:firstLineChars="200" w:firstLine="420"/>
        <w:rPr>
          <w:rFonts w:ascii="宋体" w:hAnsi="宋体"/>
          <w:bCs/>
          <w:szCs w:val="21"/>
        </w:rPr>
      </w:pPr>
      <w:r w:rsidRPr="00B776AF">
        <w:rPr>
          <w:rFonts w:ascii="宋体" w:hAnsi="宋体"/>
          <w:bCs/>
          <w:szCs w:val="21"/>
        </w:rPr>
        <w:t>思考：这些你看到的可视化新闻，</w:t>
      </w:r>
      <w:r w:rsidRPr="00B776AF">
        <w:rPr>
          <w:rFonts w:ascii="宋体" w:hAnsi="宋体" w:hint="eastAsia"/>
          <w:bCs/>
          <w:szCs w:val="21"/>
        </w:rPr>
        <w:t>是否</w:t>
      </w:r>
      <w:r w:rsidRPr="00B776AF">
        <w:rPr>
          <w:rFonts w:ascii="宋体" w:hAnsi="宋体"/>
          <w:bCs/>
          <w:szCs w:val="21"/>
        </w:rPr>
        <w:t>是</w:t>
      </w:r>
      <w:r w:rsidRPr="00B776AF">
        <w:rPr>
          <w:rFonts w:ascii="宋体" w:hAnsi="宋体" w:hint="eastAsia"/>
          <w:bCs/>
          <w:szCs w:val="21"/>
        </w:rPr>
        <w:t>数据</w:t>
      </w:r>
      <w:r w:rsidRPr="00B776AF">
        <w:rPr>
          <w:rFonts w:ascii="宋体" w:hAnsi="宋体"/>
          <w:bCs/>
          <w:szCs w:val="21"/>
        </w:rPr>
        <w:t>新闻</w:t>
      </w:r>
    </w:p>
    <w:p w:rsidR="00BE67D0" w:rsidRPr="00B776AF" w:rsidRDefault="00BE67D0" w:rsidP="00194588">
      <w:pPr>
        <w:spacing w:line="440" w:lineRule="exact"/>
        <w:ind w:firstLineChars="200" w:firstLine="420"/>
        <w:rPr>
          <w:rFonts w:ascii="宋体" w:hAnsi="宋体"/>
          <w:bCs/>
          <w:szCs w:val="21"/>
        </w:rPr>
      </w:pPr>
      <w:r w:rsidRPr="00B776AF">
        <w:rPr>
          <w:rFonts w:ascii="宋体" w:hAnsi="宋体"/>
          <w:bCs/>
          <w:szCs w:val="21"/>
        </w:rPr>
        <w:t xml:space="preserve">      </w:t>
      </w:r>
      <w:r w:rsidRPr="00B776AF">
        <w:rPr>
          <w:rFonts w:ascii="宋体" w:hAnsi="宋体" w:hint="eastAsia"/>
          <w:bCs/>
          <w:szCs w:val="21"/>
        </w:rPr>
        <w:t>数据</w:t>
      </w:r>
      <w:r w:rsidRPr="00B776AF">
        <w:rPr>
          <w:rFonts w:ascii="宋体" w:hAnsi="宋体"/>
          <w:bCs/>
          <w:szCs w:val="21"/>
        </w:rPr>
        <w:t>新闻，你觉得</w:t>
      </w:r>
      <w:r w:rsidRPr="00B776AF">
        <w:rPr>
          <w:rFonts w:ascii="宋体" w:hAnsi="宋体" w:hint="eastAsia"/>
          <w:bCs/>
          <w:szCs w:val="21"/>
        </w:rPr>
        <w:t>最重要</w:t>
      </w:r>
      <w:r w:rsidRPr="00B776AF">
        <w:rPr>
          <w:rFonts w:ascii="宋体" w:hAnsi="宋体"/>
          <w:bCs/>
          <w:szCs w:val="21"/>
        </w:rPr>
        <w:t>的是什么</w:t>
      </w:r>
    </w:p>
    <w:p w:rsidR="00BE67D0" w:rsidRPr="00B776AF" w:rsidRDefault="00BE67D0" w:rsidP="00BE67D0">
      <w:pPr>
        <w:spacing w:line="440" w:lineRule="exact"/>
        <w:ind w:firstLineChars="200" w:firstLine="420"/>
        <w:rPr>
          <w:rFonts w:ascii="宋体" w:hAnsi="宋体"/>
          <w:bCs/>
          <w:szCs w:val="21"/>
        </w:rPr>
      </w:pPr>
      <w:r w:rsidRPr="00B776AF">
        <w:rPr>
          <w:rFonts w:ascii="宋体" w:hAnsi="宋体"/>
          <w:bCs/>
          <w:szCs w:val="21"/>
        </w:rPr>
        <w:t xml:space="preserve">II </w:t>
      </w:r>
      <w:r w:rsidRPr="00B776AF">
        <w:rPr>
          <w:rFonts w:ascii="宋体" w:hAnsi="宋体" w:hint="eastAsia"/>
          <w:bCs/>
          <w:szCs w:val="21"/>
        </w:rPr>
        <w:t>数据</w:t>
      </w:r>
      <w:r w:rsidRPr="00B776AF">
        <w:rPr>
          <w:rFonts w:ascii="宋体" w:hAnsi="宋体"/>
          <w:bCs/>
          <w:szCs w:val="21"/>
        </w:rPr>
        <w:t>新闻概念与历史</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bCs/>
          <w:szCs w:val="21"/>
        </w:rPr>
        <w:t>数据新闻</w:t>
      </w:r>
      <w:r w:rsidRPr="00B776AF">
        <w:rPr>
          <w:rFonts w:ascii="宋体" w:hAnsi="宋体" w:hint="eastAsia"/>
          <w:bCs/>
          <w:szCs w:val="21"/>
        </w:rPr>
        <w:t>与</w:t>
      </w:r>
      <w:r w:rsidRPr="00B776AF">
        <w:rPr>
          <w:rFonts w:ascii="宋体" w:hAnsi="宋体"/>
          <w:bCs/>
          <w:szCs w:val="21"/>
        </w:rPr>
        <w:t>CAR，NPJ的</w:t>
      </w:r>
      <w:r w:rsidRPr="00B776AF">
        <w:rPr>
          <w:rFonts w:ascii="宋体" w:hAnsi="宋体" w:hint="eastAsia"/>
          <w:bCs/>
          <w:szCs w:val="21"/>
        </w:rPr>
        <w:t>区别</w:t>
      </w:r>
      <w:r w:rsidRPr="00B776AF">
        <w:rPr>
          <w:rFonts w:ascii="宋体" w:hAnsi="宋体"/>
          <w:bCs/>
          <w:szCs w:val="21"/>
        </w:rPr>
        <w:t>联系</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数据</w:t>
      </w:r>
      <w:r w:rsidRPr="00B776AF">
        <w:rPr>
          <w:rFonts w:ascii="宋体" w:hAnsi="宋体"/>
          <w:bCs/>
          <w:szCs w:val="21"/>
        </w:rPr>
        <w:t>新闻的诞生</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bCs/>
          <w:szCs w:val="21"/>
        </w:rPr>
        <w:lastRenderedPageBreak/>
        <w:t>数据</w:t>
      </w:r>
      <w:r w:rsidRPr="00B776AF">
        <w:rPr>
          <w:rFonts w:ascii="宋体" w:hAnsi="宋体" w:hint="eastAsia"/>
          <w:bCs/>
          <w:szCs w:val="21"/>
        </w:rPr>
        <w:t>新闻</w:t>
      </w:r>
      <w:r w:rsidRPr="00B776AF">
        <w:rPr>
          <w:rFonts w:ascii="宋体" w:hAnsi="宋体"/>
          <w:bCs/>
          <w:szCs w:val="21"/>
        </w:rPr>
        <w:t>选题</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教学重点：</w:t>
      </w:r>
      <w:r w:rsidRPr="00B776AF">
        <w:rPr>
          <w:rFonts w:ascii="宋体" w:hAnsi="宋体" w:hint="eastAsia"/>
          <w:bCs/>
          <w:szCs w:val="21"/>
        </w:rPr>
        <w:t>了解</w:t>
      </w:r>
      <w:r w:rsidRPr="00B776AF">
        <w:rPr>
          <w:rFonts w:ascii="宋体" w:hAnsi="宋体"/>
          <w:bCs/>
          <w:szCs w:val="21"/>
        </w:rPr>
        <w:t>数据新闻的历史，</w:t>
      </w:r>
      <w:r w:rsidRPr="00B776AF">
        <w:rPr>
          <w:rFonts w:ascii="宋体" w:hAnsi="宋体" w:hint="eastAsia"/>
          <w:bCs/>
          <w:szCs w:val="21"/>
        </w:rPr>
        <w:t>辨析</w:t>
      </w:r>
      <w:r w:rsidRPr="00B776AF">
        <w:rPr>
          <w:rFonts w:ascii="宋体" w:hAnsi="宋体"/>
          <w:bCs/>
          <w:szCs w:val="21"/>
        </w:rPr>
        <w:t>不同概念</w:t>
      </w:r>
    </w:p>
    <w:p w:rsidR="00BE67D0" w:rsidRPr="00B776AF" w:rsidRDefault="00BE67D0" w:rsidP="00BE67D0">
      <w:pPr>
        <w:spacing w:line="440" w:lineRule="exact"/>
        <w:ind w:left="720"/>
        <w:rPr>
          <w:rFonts w:ascii="宋体" w:hAnsi="宋体"/>
          <w:bCs/>
          <w:szCs w:val="21"/>
        </w:rPr>
      </w:pPr>
      <w:r w:rsidRPr="00B776AF">
        <w:rPr>
          <w:rFonts w:ascii="宋体" w:hAnsi="宋体" w:hint="eastAsia"/>
          <w:bCs/>
          <w:szCs w:val="21"/>
        </w:rPr>
        <w:t>教学</w:t>
      </w:r>
      <w:r w:rsidRPr="00B776AF">
        <w:rPr>
          <w:rFonts w:ascii="宋体" w:hAnsi="宋体"/>
          <w:bCs/>
          <w:szCs w:val="21"/>
        </w:rPr>
        <w:t>难点：</w:t>
      </w:r>
      <w:r w:rsidRPr="00B776AF">
        <w:rPr>
          <w:rFonts w:ascii="宋体" w:hAnsi="宋体" w:hint="eastAsia"/>
          <w:bCs/>
          <w:szCs w:val="21"/>
        </w:rPr>
        <w:t>理解</w:t>
      </w:r>
      <w:r w:rsidRPr="00B776AF">
        <w:rPr>
          <w:rFonts w:ascii="宋体" w:hAnsi="宋体"/>
          <w:bCs/>
          <w:szCs w:val="21"/>
        </w:rPr>
        <w:t>数据新闻</w:t>
      </w:r>
      <w:r w:rsidRPr="00B776AF">
        <w:rPr>
          <w:rFonts w:ascii="宋体" w:hAnsi="宋体" w:hint="eastAsia"/>
          <w:bCs/>
          <w:szCs w:val="21"/>
        </w:rPr>
        <w:t>与</w:t>
      </w:r>
      <w:r w:rsidRPr="00B776AF">
        <w:rPr>
          <w:rFonts w:ascii="宋体" w:hAnsi="宋体"/>
          <w:bCs/>
          <w:szCs w:val="21"/>
        </w:rPr>
        <w:t>其它新闻形式的异同</w:t>
      </w:r>
    </w:p>
    <w:p w:rsidR="00BE67D0" w:rsidRPr="00B776AF" w:rsidRDefault="00BE67D0" w:rsidP="00BE67D0">
      <w:pPr>
        <w:spacing w:line="440" w:lineRule="exact"/>
        <w:ind w:firstLineChars="200" w:firstLine="420"/>
        <w:rPr>
          <w:rFonts w:ascii="宋体" w:hAnsi="宋体"/>
          <w:bCs/>
          <w:szCs w:val="21"/>
        </w:rPr>
      </w:pPr>
      <w:r w:rsidRPr="00B776AF">
        <w:rPr>
          <w:rFonts w:ascii="宋体" w:hAnsi="宋体"/>
          <w:bCs/>
          <w:szCs w:val="21"/>
        </w:rPr>
        <w:t xml:space="preserve">  </w:t>
      </w:r>
      <w:r w:rsidRPr="00B776AF">
        <w:rPr>
          <w:rFonts w:ascii="宋体" w:hAnsi="宋体" w:hint="eastAsia"/>
          <w:bCs/>
          <w:szCs w:val="21"/>
        </w:rPr>
        <w:t>课堂</w:t>
      </w:r>
      <w:r w:rsidRPr="00B776AF">
        <w:rPr>
          <w:rFonts w:ascii="宋体" w:hAnsi="宋体"/>
          <w:bCs/>
          <w:szCs w:val="21"/>
        </w:rPr>
        <w:t>形式：</w:t>
      </w:r>
      <w:r w:rsidRPr="00B776AF">
        <w:rPr>
          <w:rFonts w:ascii="宋体" w:hAnsi="宋体" w:hint="eastAsia"/>
          <w:bCs/>
          <w:szCs w:val="21"/>
        </w:rPr>
        <w:t>讲授</w:t>
      </w:r>
      <w:r w:rsidRPr="00B776AF">
        <w:rPr>
          <w:rFonts w:ascii="宋体" w:hAnsi="宋体"/>
          <w:bCs/>
          <w:szCs w:val="21"/>
        </w:rPr>
        <w:t>与讨论</w:t>
      </w:r>
    </w:p>
    <w:p w:rsidR="00BE67D0" w:rsidRPr="00B776AF" w:rsidRDefault="00BE67D0" w:rsidP="00BE67D0">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讨论：</w:t>
      </w:r>
      <w:r w:rsidRPr="00B776AF">
        <w:rPr>
          <w:rFonts w:ascii="宋体" w:hAnsi="宋体" w:hint="eastAsia"/>
          <w:bCs/>
          <w:szCs w:val="21"/>
        </w:rPr>
        <w:t>如何</w:t>
      </w:r>
      <w:r w:rsidRPr="00B776AF">
        <w:rPr>
          <w:rFonts w:ascii="宋体" w:hAnsi="宋体"/>
          <w:bCs/>
          <w:szCs w:val="21"/>
        </w:rPr>
        <w:t>区分数据新闻、精确新闻和数据库新闻？</w:t>
      </w:r>
    </w:p>
    <w:p w:rsidR="00BE67D0" w:rsidRPr="00B776AF" w:rsidRDefault="00BE67D0" w:rsidP="00BE67D0">
      <w:pPr>
        <w:spacing w:line="440" w:lineRule="exact"/>
        <w:ind w:firstLineChars="200" w:firstLine="420"/>
        <w:rPr>
          <w:rFonts w:ascii="宋体" w:hAnsi="宋体"/>
          <w:bCs/>
          <w:szCs w:val="21"/>
        </w:rPr>
      </w:pPr>
    </w:p>
    <w:p w:rsidR="00BE67D0" w:rsidRPr="00B776AF" w:rsidRDefault="00BE67D0" w:rsidP="00BE67D0">
      <w:pPr>
        <w:spacing w:line="440" w:lineRule="exact"/>
        <w:ind w:firstLineChars="200" w:firstLine="420"/>
        <w:rPr>
          <w:rFonts w:ascii="宋体" w:hAnsi="宋体"/>
          <w:bCs/>
          <w:szCs w:val="21"/>
        </w:rPr>
      </w:pPr>
      <w:r w:rsidRPr="00B776AF">
        <w:rPr>
          <w:rFonts w:ascii="宋体" w:hAnsi="宋体"/>
          <w:bCs/>
          <w:szCs w:val="21"/>
        </w:rPr>
        <w:t>W</w:t>
      </w:r>
      <w:r w:rsidRPr="00B776AF">
        <w:rPr>
          <w:rFonts w:ascii="宋体" w:hAnsi="宋体" w:hint="eastAsia"/>
          <w:bCs/>
          <w:szCs w:val="21"/>
        </w:rPr>
        <w:t>eek</w:t>
      </w:r>
      <w:r w:rsidRPr="00B776AF">
        <w:rPr>
          <w:rFonts w:ascii="宋体" w:hAnsi="宋体"/>
          <w:bCs/>
          <w:szCs w:val="21"/>
        </w:rPr>
        <w:t>2</w:t>
      </w:r>
      <w:r w:rsidR="004F1CF0">
        <w:rPr>
          <w:rFonts w:ascii="宋体" w:hAnsi="宋体"/>
          <w:bCs/>
          <w:szCs w:val="21"/>
        </w:rPr>
        <w:t>-3</w:t>
      </w:r>
      <w:r w:rsidRPr="00B776AF">
        <w:rPr>
          <w:rFonts w:ascii="宋体" w:hAnsi="宋体"/>
          <w:bCs/>
          <w:szCs w:val="21"/>
        </w:rPr>
        <w:t xml:space="preserve"> </w:t>
      </w:r>
      <w:r w:rsidRPr="00B776AF">
        <w:rPr>
          <w:rFonts w:ascii="宋体" w:hAnsi="宋体" w:hint="eastAsia"/>
          <w:bCs/>
          <w:szCs w:val="21"/>
        </w:rPr>
        <w:t>数据获取与数据挖掘</w:t>
      </w:r>
    </w:p>
    <w:p w:rsidR="00BE67D0" w:rsidRPr="00B776AF" w:rsidRDefault="00BE67D0" w:rsidP="00BE67D0">
      <w:pPr>
        <w:spacing w:line="440" w:lineRule="exact"/>
        <w:ind w:firstLineChars="200" w:firstLine="420"/>
        <w:rPr>
          <w:rFonts w:ascii="宋体" w:hAnsi="宋体"/>
          <w:bCs/>
          <w:szCs w:val="21"/>
        </w:rPr>
      </w:pPr>
      <w:r w:rsidRPr="00B776AF">
        <w:rPr>
          <w:rFonts w:ascii="宋体" w:hAnsi="宋体" w:hint="eastAsia"/>
          <w:bCs/>
          <w:szCs w:val="21"/>
        </w:rPr>
        <w:t>获取数据（实验）</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公共</w:t>
      </w:r>
      <w:r w:rsidRPr="00B776AF">
        <w:rPr>
          <w:rFonts w:ascii="宋体" w:hAnsi="宋体"/>
          <w:bCs/>
          <w:szCs w:val="21"/>
        </w:rPr>
        <w:t>数据</w:t>
      </w:r>
      <w:r w:rsidRPr="00B776AF">
        <w:rPr>
          <w:rFonts w:ascii="宋体" w:hAnsi="宋体" w:hint="eastAsia"/>
          <w:bCs/>
          <w:szCs w:val="21"/>
        </w:rPr>
        <w:t>；</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网页上</w:t>
      </w:r>
      <w:r w:rsidRPr="00B776AF">
        <w:rPr>
          <w:rFonts w:ascii="宋体" w:hAnsi="宋体"/>
          <w:bCs/>
          <w:szCs w:val="21"/>
        </w:rPr>
        <w:t>的公开数据</w:t>
      </w:r>
      <w:r w:rsidRPr="00B776AF">
        <w:rPr>
          <w:rFonts w:ascii="宋体" w:hAnsi="宋体" w:hint="eastAsia"/>
          <w:bCs/>
          <w:szCs w:val="21"/>
        </w:rPr>
        <w:t>；</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通过</w:t>
      </w:r>
      <w:r w:rsidRPr="00B776AF">
        <w:rPr>
          <w:rFonts w:ascii="宋体" w:hAnsi="宋体"/>
          <w:bCs/>
          <w:szCs w:val="21"/>
        </w:rPr>
        <w:t>软件获取数据</w:t>
      </w:r>
      <w:r w:rsidRPr="00B776AF">
        <w:rPr>
          <w:rFonts w:ascii="宋体" w:hAnsi="宋体" w:hint="eastAsia"/>
          <w:bCs/>
          <w:szCs w:val="21"/>
        </w:rPr>
        <w:t>；</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认识网址的构成以及加载方法；</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课堂示例</w:t>
      </w:r>
      <w:r w:rsidRPr="00B776AF">
        <w:rPr>
          <w:rFonts w:ascii="宋体" w:hAnsi="宋体"/>
          <w:bCs/>
          <w:szCs w:val="21"/>
        </w:rPr>
        <w:t>。</w:t>
      </w:r>
    </w:p>
    <w:p w:rsidR="00BE67D0" w:rsidRPr="00B776AF" w:rsidRDefault="00BE67D0" w:rsidP="00BE67D0">
      <w:pPr>
        <w:spacing w:line="440" w:lineRule="exact"/>
        <w:ind w:left="360"/>
        <w:rPr>
          <w:rFonts w:ascii="宋体" w:hAnsi="宋体"/>
          <w:bCs/>
          <w:szCs w:val="21"/>
        </w:rPr>
      </w:pPr>
      <w:r w:rsidRPr="00B776AF">
        <w:rPr>
          <w:rFonts w:ascii="宋体" w:hAnsi="宋体"/>
          <w:bCs/>
          <w:szCs w:val="21"/>
        </w:rPr>
        <w:t xml:space="preserve">   </w:t>
      </w:r>
      <w:r w:rsidRPr="00B776AF">
        <w:rPr>
          <w:rFonts w:ascii="宋体" w:hAnsi="宋体" w:hint="eastAsia"/>
          <w:bCs/>
          <w:szCs w:val="21"/>
        </w:rPr>
        <w:t>课堂</w:t>
      </w:r>
      <w:r w:rsidRPr="00B776AF">
        <w:rPr>
          <w:rFonts w:ascii="宋体" w:hAnsi="宋体"/>
          <w:bCs/>
          <w:szCs w:val="21"/>
        </w:rPr>
        <w:t>形式：</w:t>
      </w:r>
      <w:r w:rsidRPr="00B776AF">
        <w:rPr>
          <w:rFonts w:ascii="宋体" w:hAnsi="宋体" w:hint="eastAsia"/>
          <w:bCs/>
          <w:szCs w:val="21"/>
        </w:rPr>
        <w:t>实验</w:t>
      </w:r>
      <w:r w:rsidRPr="00B776AF">
        <w:rPr>
          <w:rFonts w:ascii="宋体" w:hAnsi="宋体"/>
          <w:bCs/>
          <w:szCs w:val="21"/>
        </w:rPr>
        <w:t>操作</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教学重点：数据挖掘与分析</w:t>
      </w:r>
      <w:r w:rsidRPr="00B776AF">
        <w:rPr>
          <w:rFonts w:ascii="宋体" w:hAnsi="宋体" w:hint="eastAsia"/>
          <w:bCs/>
          <w:szCs w:val="21"/>
        </w:rPr>
        <w:t>实验</w:t>
      </w:r>
      <w:r w:rsidRPr="00B776AF">
        <w:rPr>
          <w:rFonts w:ascii="宋体" w:hAnsi="宋体"/>
          <w:bCs/>
          <w:szCs w:val="21"/>
        </w:rPr>
        <w:t>操作，如何获取网络数据</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教学难点：如何搭建</w:t>
      </w:r>
      <w:r w:rsidR="004F1CF0">
        <w:rPr>
          <w:rFonts w:ascii="宋体" w:hAnsi="宋体" w:hint="eastAsia"/>
          <w:bCs/>
          <w:szCs w:val="21"/>
        </w:rPr>
        <w:t>使用软件</w:t>
      </w:r>
      <w:r w:rsidRPr="00B776AF">
        <w:rPr>
          <w:rFonts w:ascii="宋体" w:hAnsi="宋体"/>
          <w:bCs/>
          <w:szCs w:val="21"/>
        </w:rPr>
        <w:t>，爬取网络数据</w:t>
      </w:r>
    </w:p>
    <w:p w:rsidR="00BE67D0" w:rsidRPr="00B776AF" w:rsidRDefault="00BE67D0" w:rsidP="00BE67D0">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练习：爬取</w:t>
      </w:r>
      <w:r w:rsidR="004F1CF0">
        <w:rPr>
          <w:rFonts w:ascii="宋体" w:hAnsi="宋体" w:hint="eastAsia"/>
          <w:bCs/>
          <w:szCs w:val="21"/>
        </w:rPr>
        <w:t>社交媒体网络数据（如</w:t>
      </w:r>
      <w:r w:rsidRPr="00B776AF">
        <w:rPr>
          <w:rFonts w:ascii="宋体" w:hAnsi="宋体"/>
          <w:bCs/>
          <w:szCs w:val="21"/>
        </w:rPr>
        <w:t>大众点评网站</w:t>
      </w:r>
      <w:r w:rsidR="004F1CF0">
        <w:rPr>
          <w:rFonts w:ascii="宋体" w:hAnsi="宋体" w:hint="eastAsia"/>
          <w:bCs/>
          <w:szCs w:val="21"/>
        </w:rPr>
        <w:t>、B站、京东、携程等网页</w:t>
      </w:r>
      <w:r w:rsidRPr="00B776AF">
        <w:rPr>
          <w:rFonts w:ascii="宋体" w:hAnsi="宋体"/>
          <w:bCs/>
          <w:szCs w:val="21"/>
        </w:rPr>
        <w:t>数据</w:t>
      </w:r>
      <w:r w:rsidR="004F1CF0">
        <w:rPr>
          <w:rFonts w:ascii="宋体" w:hAnsi="宋体" w:hint="eastAsia"/>
          <w:bCs/>
          <w:szCs w:val="21"/>
        </w:rPr>
        <w:t>）</w:t>
      </w:r>
    </w:p>
    <w:p w:rsidR="00BE67D0" w:rsidRPr="00B776AF" w:rsidRDefault="00BE67D0" w:rsidP="00BE67D0">
      <w:pPr>
        <w:spacing w:line="440" w:lineRule="exact"/>
        <w:ind w:firstLineChars="200" w:firstLine="420"/>
        <w:rPr>
          <w:rFonts w:ascii="宋体" w:hAnsi="宋体"/>
          <w:bCs/>
          <w:szCs w:val="21"/>
        </w:rPr>
      </w:pPr>
    </w:p>
    <w:p w:rsidR="00BE67D0" w:rsidRPr="00B776AF" w:rsidRDefault="00BE67D0" w:rsidP="00BE67D0">
      <w:pPr>
        <w:spacing w:line="440" w:lineRule="exact"/>
        <w:ind w:firstLineChars="200" w:firstLine="420"/>
        <w:rPr>
          <w:rFonts w:ascii="宋体" w:hAnsi="宋体"/>
          <w:bCs/>
          <w:szCs w:val="21"/>
        </w:rPr>
      </w:pPr>
      <w:r w:rsidRPr="00B776AF">
        <w:rPr>
          <w:rFonts w:ascii="宋体" w:hAnsi="宋体" w:hint="eastAsia"/>
          <w:bCs/>
          <w:szCs w:val="21"/>
        </w:rPr>
        <w:t>w</w:t>
      </w:r>
      <w:r w:rsidRPr="00B776AF">
        <w:rPr>
          <w:rFonts w:ascii="宋体" w:hAnsi="宋体"/>
          <w:bCs/>
          <w:szCs w:val="21"/>
        </w:rPr>
        <w:t>eek4-6</w:t>
      </w:r>
      <w:r w:rsidRPr="00B776AF">
        <w:rPr>
          <w:rFonts w:ascii="宋体" w:hAnsi="宋体" w:hint="eastAsia"/>
          <w:bCs/>
          <w:szCs w:val="21"/>
        </w:rPr>
        <w:t xml:space="preserve"> 文本数据</w:t>
      </w:r>
      <w:r w:rsidRPr="00B776AF">
        <w:rPr>
          <w:rFonts w:ascii="宋体" w:hAnsi="宋体"/>
          <w:bCs/>
          <w:szCs w:val="21"/>
        </w:rPr>
        <w:t>分析</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文本</w:t>
      </w:r>
      <w:r w:rsidRPr="00B776AF">
        <w:rPr>
          <w:rFonts w:ascii="宋体" w:hAnsi="宋体"/>
          <w:bCs/>
          <w:szCs w:val="21"/>
        </w:rPr>
        <w:t>数据整理</w:t>
      </w:r>
      <w:r w:rsidRPr="00B776AF">
        <w:rPr>
          <w:rFonts w:ascii="宋体" w:hAnsi="宋体" w:hint="eastAsia"/>
          <w:bCs/>
          <w:szCs w:val="21"/>
        </w:rPr>
        <w:t>；</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文本</w:t>
      </w:r>
      <w:r w:rsidRPr="00B776AF">
        <w:rPr>
          <w:rFonts w:ascii="宋体" w:hAnsi="宋体"/>
          <w:bCs/>
          <w:szCs w:val="21"/>
        </w:rPr>
        <w:t>数据</w:t>
      </w:r>
      <w:r w:rsidRPr="00B776AF">
        <w:rPr>
          <w:rFonts w:ascii="宋体" w:hAnsi="宋体" w:hint="eastAsia"/>
          <w:bCs/>
          <w:szCs w:val="21"/>
        </w:rPr>
        <w:t>分词；</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去停用词；</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词频</w:t>
      </w:r>
      <w:r w:rsidRPr="00B776AF">
        <w:rPr>
          <w:rFonts w:ascii="宋体" w:hAnsi="宋体"/>
          <w:bCs/>
          <w:szCs w:val="21"/>
        </w:rPr>
        <w:t>统计</w:t>
      </w:r>
      <w:r w:rsidRPr="00B776AF">
        <w:rPr>
          <w:rFonts w:ascii="宋体" w:hAnsi="宋体" w:hint="eastAsia"/>
          <w:bCs/>
          <w:szCs w:val="21"/>
        </w:rPr>
        <w:t>；</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词云展示；</w:t>
      </w:r>
    </w:p>
    <w:p w:rsidR="00A459D5" w:rsidRPr="00B776AF" w:rsidRDefault="00A459D5"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社会网络与语义网分析</w:t>
      </w:r>
    </w:p>
    <w:p w:rsidR="00A459D5" w:rsidRPr="00B776AF" w:rsidRDefault="00A459D5"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文本聚类与情感分析</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文本分析的其他工具介绍；</w:t>
      </w:r>
    </w:p>
    <w:p w:rsidR="00BE67D0" w:rsidRPr="00B776AF" w:rsidRDefault="00BE67D0" w:rsidP="00BE67D0">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形式：</w:t>
      </w:r>
      <w:r w:rsidRPr="00B776AF">
        <w:rPr>
          <w:rFonts w:ascii="宋体" w:hAnsi="宋体" w:hint="eastAsia"/>
          <w:bCs/>
          <w:szCs w:val="21"/>
        </w:rPr>
        <w:t>实验</w:t>
      </w:r>
      <w:r w:rsidRPr="00B776AF">
        <w:rPr>
          <w:rFonts w:ascii="宋体" w:hAnsi="宋体"/>
          <w:bCs/>
          <w:szCs w:val="21"/>
        </w:rPr>
        <w:t>操作</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教学重点：文本数据分析</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教学难点：</w:t>
      </w:r>
      <w:r w:rsidRPr="00B776AF">
        <w:rPr>
          <w:rFonts w:ascii="宋体" w:hAnsi="宋体" w:hint="eastAsia"/>
          <w:bCs/>
          <w:szCs w:val="21"/>
        </w:rPr>
        <w:t>数据</w:t>
      </w:r>
      <w:r w:rsidRPr="00B776AF">
        <w:rPr>
          <w:rFonts w:ascii="宋体" w:hAnsi="宋体"/>
          <w:bCs/>
          <w:szCs w:val="21"/>
        </w:rPr>
        <w:t>清洗与</w:t>
      </w:r>
      <w:r w:rsidRPr="00B776AF">
        <w:rPr>
          <w:rFonts w:ascii="宋体" w:hAnsi="宋体" w:hint="eastAsia"/>
          <w:bCs/>
          <w:szCs w:val="21"/>
        </w:rPr>
        <w:t>建立</w:t>
      </w:r>
      <w:r w:rsidRPr="00B776AF">
        <w:rPr>
          <w:rFonts w:ascii="宋体" w:hAnsi="宋体"/>
          <w:bCs/>
          <w:szCs w:val="21"/>
        </w:rPr>
        <w:t>词典</w:t>
      </w:r>
    </w:p>
    <w:p w:rsidR="00BE67D0" w:rsidRPr="00B776AF" w:rsidRDefault="00BE67D0" w:rsidP="00BE67D0">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练习：爬取</w:t>
      </w:r>
      <w:r w:rsidR="00A459D5" w:rsidRPr="00B776AF">
        <w:rPr>
          <w:rFonts w:ascii="宋体" w:hAnsi="宋体" w:hint="eastAsia"/>
          <w:bCs/>
          <w:szCs w:val="21"/>
        </w:rPr>
        <w:t>一般网站、B站、美团、携程等网站数据</w:t>
      </w:r>
      <w:r w:rsidRPr="00B776AF">
        <w:rPr>
          <w:rFonts w:ascii="宋体" w:hAnsi="宋体"/>
          <w:bCs/>
          <w:szCs w:val="21"/>
        </w:rPr>
        <w:t>，</w:t>
      </w:r>
      <w:r w:rsidRPr="00B776AF">
        <w:rPr>
          <w:rFonts w:ascii="宋体" w:hAnsi="宋体" w:hint="eastAsia"/>
          <w:bCs/>
          <w:szCs w:val="21"/>
        </w:rPr>
        <w:t>并且进行</w:t>
      </w:r>
      <w:r w:rsidRPr="00B776AF">
        <w:rPr>
          <w:rFonts w:ascii="宋体" w:hAnsi="宋体"/>
          <w:bCs/>
          <w:szCs w:val="21"/>
        </w:rPr>
        <w:t>整理与分析</w:t>
      </w:r>
    </w:p>
    <w:p w:rsidR="00BE67D0" w:rsidRPr="00B776AF" w:rsidRDefault="00BE67D0" w:rsidP="00BE67D0">
      <w:pPr>
        <w:spacing w:line="440" w:lineRule="exact"/>
        <w:rPr>
          <w:rFonts w:ascii="宋体" w:hAnsi="宋体"/>
          <w:bCs/>
          <w:szCs w:val="21"/>
        </w:rPr>
      </w:pPr>
    </w:p>
    <w:p w:rsidR="00BE67D0" w:rsidRPr="00B776AF" w:rsidRDefault="00BE67D0" w:rsidP="00A459D5">
      <w:pPr>
        <w:spacing w:line="440" w:lineRule="exact"/>
        <w:ind w:firstLineChars="200" w:firstLine="420"/>
        <w:rPr>
          <w:rFonts w:ascii="宋体" w:hAnsi="宋体"/>
          <w:bCs/>
          <w:szCs w:val="21"/>
        </w:rPr>
      </w:pPr>
      <w:r w:rsidRPr="00B776AF">
        <w:rPr>
          <w:rFonts w:ascii="宋体" w:hAnsi="宋体"/>
          <w:bCs/>
          <w:szCs w:val="21"/>
        </w:rPr>
        <w:t>Week</w:t>
      </w:r>
      <w:r w:rsidR="00A459D5" w:rsidRPr="00B776AF">
        <w:rPr>
          <w:rFonts w:ascii="宋体" w:hAnsi="宋体"/>
          <w:bCs/>
          <w:szCs w:val="21"/>
        </w:rPr>
        <w:t>7</w:t>
      </w:r>
      <w:r w:rsidRPr="00B776AF">
        <w:rPr>
          <w:rFonts w:ascii="宋体" w:hAnsi="宋体"/>
          <w:bCs/>
          <w:szCs w:val="21"/>
        </w:rPr>
        <w:t xml:space="preserve"> 数据新闻作品策划</w:t>
      </w:r>
    </w:p>
    <w:p w:rsidR="00BE67D0" w:rsidRPr="00B776AF" w:rsidRDefault="00BE67D0" w:rsidP="00A459D5">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形式：</w:t>
      </w:r>
      <w:r w:rsidR="00A459D5" w:rsidRPr="00B776AF">
        <w:rPr>
          <w:rFonts w:ascii="宋体" w:hAnsi="宋体" w:hint="eastAsia"/>
          <w:bCs/>
          <w:szCs w:val="21"/>
        </w:rPr>
        <w:t>案例</w:t>
      </w:r>
      <w:r w:rsidRPr="00B776AF">
        <w:rPr>
          <w:rFonts w:ascii="宋体" w:hAnsi="宋体"/>
          <w:bCs/>
          <w:szCs w:val="21"/>
        </w:rPr>
        <w:t>讨论、</w:t>
      </w:r>
      <w:r w:rsidRPr="00B776AF">
        <w:rPr>
          <w:rFonts w:ascii="宋体" w:hAnsi="宋体" w:hint="eastAsia"/>
          <w:bCs/>
          <w:szCs w:val="21"/>
        </w:rPr>
        <w:t>课堂</w:t>
      </w:r>
      <w:r w:rsidRPr="00B776AF">
        <w:rPr>
          <w:rFonts w:ascii="宋体" w:hAnsi="宋体"/>
          <w:bCs/>
          <w:szCs w:val="21"/>
        </w:rPr>
        <w:t>演示</w:t>
      </w:r>
      <w:r w:rsidR="00A459D5" w:rsidRPr="00B776AF">
        <w:rPr>
          <w:rFonts w:ascii="宋体" w:hAnsi="宋体" w:hint="eastAsia"/>
          <w:bCs/>
          <w:szCs w:val="21"/>
        </w:rPr>
        <w:t>pre</w:t>
      </w:r>
    </w:p>
    <w:p w:rsidR="00BE67D0" w:rsidRPr="00B776AF" w:rsidRDefault="00BE67D0" w:rsidP="00BE67D0">
      <w:pPr>
        <w:spacing w:line="440" w:lineRule="exact"/>
        <w:rPr>
          <w:rFonts w:ascii="宋体" w:hAnsi="宋体"/>
          <w:bCs/>
          <w:szCs w:val="21"/>
        </w:rPr>
      </w:pPr>
    </w:p>
    <w:p w:rsidR="00A459D5" w:rsidRPr="00B776AF" w:rsidRDefault="00A459D5" w:rsidP="00BE67D0">
      <w:pPr>
        <w:spacing w:line="440" w:lineRule="exact"/>
        <w:ind w:firstLineChars="200" w:firstLine="420"/>
        <w:rPr>
          <w:rFonts w:ascii="宋体" w:hAnsi="宋体"/>
          <w:bCs/>
          <w:szCs w:val="21"/>
        </w:rPr>
      </w:pPr>
      <w:r w:rsidRPr="00B776AF">
        <w:rPr>
          <w:rFonts w:ascii="宋体" w:hAnsi="宋体"/>
          <w:bCs/>
          <w:szCs w:val="21"/>
        </w:rPr>
        <w:t>W</w:t>
      </w:r>
      <w:r w:rsidRPr="00B776AF">
        <w:rPr>
          <w:rFonts w:ascii="宋体" w:hAnsi="宋体" w:hint="eastAsia"/>
          <w:bCs/>
          <w:szCs w:val="21"/>
        </w:rPr>
        <w:t>eek</w:t>
      </w:r>
      <w:r w:rsidRPr="00B776AF">
        <w:rPr>
          <w:rFonts w:ascii="宋体" w:hAnsi="宋体"/>
          <w:bCs/>
          <w:szCs w:val="21"/>
        </w:rPr>
        <w:t>8-9</w:t>
      </w:r>
      <w:r w:rsidR="004F1CF0">
        <w:rPr>
          <w:rFonts w:ascii="宋体" w:hAnsi="宋体"/>
          <w:bCs/>
          <w:szCs w:val="21"/>
        </w:rPr>
        <w:t xml:space="preserve"> </w:t>
      </w:r>
      <w:r w:rsidR="004F1CF0">
        <w:rPr>
          <w:rFonts w:ascii="宋体" w:hAnsi="宋体" w:hint="eastAsia"/>
          <w:bCs/>
          <w:szCs w:val="21"/>
        </w:rPr>
        <w:t>一般数据分析</w:t>
      </w:r>
    </w:p>
    <w:p w:rsidR="00A459D5" w:rsidRPr="00B776AF" w:rsidRDefault="00A459D5" w:rsidP="00A459D5">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数据分析excel</w:t>
      </w:r>
    </w:p>
    <w:p w:rsidR="00A459D5" w:rsidRPr="00B776AF" w:rsidRDefault="00A459D5" w:rsidP="00A459D5">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数据分析R</w:t>
      </w:r>
    </w:p>
    <w:p w:rsidR="00A459D5" w:rsidRPr="00B776AF" w:rsidRDefault="00A459D5" w:rsidP="00A459D5">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课堂练习：分别用不同的工具分析示例数据</w:t>
      </w:r>
    </w:p>
    <w:p w:rsidR="00A459D5" w:rsidRPr="00B776AF" w:rsidRDefault="00A459D5" w:rsidP="00A459D5">
      <w:pPr>
        <w:spacing w:line="440" w:lineRule="exact"/>
        <w:rPr>
          <w:rFonts w:ascii="宋体" w:hAnsi="宋体"/>
          <w:bCs/>
          <w:szCs w:val="21"/>
        </w:rPr>
      </w:pPr>
    </w:p>
    <w:p w:rsidR="00BE67D0" w:rsidRPr="00B776AF" w:rsidRDefault="00BE67D0" w:rsidP="00A459D5">
      <w:pPr>
        <w:spacing w:line="440" w:lineRule="exact"/>
        <w:ind w:firstLineChars="200" w:firstLine="420"/>
        <w:rPr>
          <w:rFonts w:ascii="宋体" w:hAnsi="宋体"/>
          <w:bCs/>
          <w:szCs w:val="21"/>
        </w:rPr>
      </w:pPr>
      <w:r w:rsidRPr="00B776AF">
        <w:rPr>
          <w:rFonts w:ascii="宋体" w:hAnsi="宋体"/>
          <w:bCs/>
          <w:szCs w:val="21"/>
        </w:rPr>
        <w:t>Week1</w:t>
      </w:r>
      <w:r w:rsidRPr="00B776AF">
        <w:rPr>
          <w:rFonts w:ascii="宋体" w:hAnsi="宋体" w:hint="eastAsia"/>
          <w:bCs/>
          <w:szCs w:val="21"/>
        </w:rPr>
        <w:t>0</w:t>
      </w:r>
      <w:r w:rsidR="00A459D5" w:rsidRPr="00B776AF">
        <w:rPr>
          <w:rFonts w:ascii="宋体" w:hAnsi="宋体"/>
          <w:bCs/>
          <w:szCs w:val="21"/>
        </w:rPr>
        <w:t>-13</w:t>
      </w:r>
      <w:r w:rsidRPr="00B776AF">
        <w:rPr>
          <w:rFonts w:ascii="宋体" w:hAnsi="宋体"/>
          <w:bCs/>
          <w:szCs w:val="21"/>
        </w:rPr>
        <w:t xml:space="preserve"> 信息图表与数据可视化</w:t>
      </w:r>
    </w:p>
    <w:p w:rsidR="00BE67D0" w:rsidRPr="00B776AF" w:rsidRDefault="00A459D5" w:rsidP="00BE67D0">
      <w:pPr>
        <w:spacing w:line="440" w:lineRule="exact"/>
        <w:ind w:left="720"/>
        <w:rPr>
          <w:rFonts w:ascii="宋体" w:hAnsi="宋体"/>
          <w:bCs/>
          <w:szCs w:val="21"/>
        </w:rPr>
      </w:pPr>
      <w:r w:rsidRPr="00B776AF">
        <w:rPr>
          <w:rFonts w:ascii="宋体" w:hAnsi="宋体" w:hint="eastAsia"/>
          <w:bCs/>
          <w:szCs w:val="21"/>
        </w:rPr>
        <w:t>I</w:t>
      </w:r>
      <w:r w:rsidR="00BE67D0" w:rsidRPr="00B776AF">
        <w:rPr>
          <w:rFonts w:ascii="宋体" w:hAnsi="宋体"/>
          <w:bCs/>
          <w:szCs w:val="21"/>
        </w:rPr>
        <w:t xml:space="preserve"> </w:t>
      </w:r>
      <w:r w:rsidR="00BE67D0" w:rsidRPr="00B776AF">
        <w:rPr>
          <w:rFonts w:ascii="宋体" w:hAnsi="宋体" w:hint="eastAsia"/>
          <w:bCs/>
          <w:szCs w:val="21"/>
        </w:rPr>
        <w:t>地图</w:t>
      </w:r>
      <w:r w:rsidR="00BE67D0" w:rsidRPr="00B776AF">
        <w:rPr>
          <w:rFonts w:ascii="宋体" w:hAnsi="宋体"/>
          <w:bCs/>
          <w:szCs w:val="21"/>
        </w:rPr>
        <w:t>与可视化（实验）</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bCs/>
          <w:szCs w:val="21"/>
        </w:rPr>
        <w:t>R-map</w:t>
      </w:r>
      <w:r w:rsidRPr="00B776AF">
        <w:rPr>
          <w:rFonts w:ascii="宋体" w:hAnsi="宋体" w:hint="eastAsia"/>
          <w:bCs/>
          <w:szCs w:val="21"/>
        </w:rPr>
        <w:t>程序包</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Arc</w:t>
      </w:r>
      <w:r w:rsidRPr="00B776AF">
        <w:rPr>
          <w:rFonts w:ascii="宋体" w:hAnsi="宋体"/>
          <w:bCs/>
          <w:szCs w:val="21"/>
        </w:rPr>
        <w:t>GIS（学校免费资源）</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Q</w:t>
      </w:r>
      <w:r w:rsidRPr="00B776AF">
        <w:rPr>
          <w:rFonts w:ascii="宋体" w:hAnsi="宋体"/>
          <w:bCs/>
          <w:szCs w:val="21"/>
        </w:rPr>
        <w:t>GIS</w:t>
      </w:r>
      <w:r w:rsidRPr="00B776AF">
        <w:rPr>
          <w:rFonts w:ascii="宋体" w:hAnsi="宋体" w:hint="eastAsia"/>
          <w:bCs/>
          <w:szCs w:val="21"/>
        </w:rPr>
        <w:t>以及</w:t>
      </w:r>
      <w:r w:rsidRPr="00B776AF">
        <w:rPr>
          <w:rFonts w:ascii="宋体" w:hAnsi="宋体"/>
          <w:bCs/>
          <w:szCs w:val="21"/>
        </w:rPr>
        <w:t>其他免费地图工具</w:t>
      </w:r>
    </w:p>
    <w:p w:rsidR="00BE67D0" w:rsidRPr="00B776AF" w:rsidRDefault="00BE67D0" w:rsidP="00BE67D0">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形式：</w:t>
      </w:r>
      <w:r w:rsidRPr="00B776AF">
        <w:rPr>
          <w:rFonts w:ascii="宋体" w:hAnsi="宋体" w:hint="eastAsia"/>
          <w:bCs/>
          <w:szCs w:val="21"/>
        </w:rPr>
        <w:t>实验</w:t>
      </w:r>
      <w:r w:rsidRPr="00B776AF">
        <w:rPr>
          <w:rFonts w:ascii="宋体" w:hAnsi="宋体"/>
          <w:bCs/>
          <w:szCs w:val="21"/>
        </w:rPr>
        <w:t>操作</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教学重点：地图可视化工作与操作</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教学难点：不同图层的叠加与处理</w:t>
      </w:r>
    </w:p>
    <w:p w:rsidR="00BE67D0" w:rsidRPr="00B776AF" w:rsidRDefault="00BE67D0" w:rsidP="00BE67D0">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练习：上海出租车司机分布地图</w:t>
      </w:r>
    </w:p>
    <w:p w:rsidR="00BE67D0" w:rsidRPr="00B776AF" w:rsidRDefault="00BE67D0" w:rsidP="00BE67D0">
      <w:pPr>
        <w:spacing w:line="440" w:lineRule="exact"/>
        <w:ind w:left="720"/>
        <w:rPr>
          <w:rFonts w:ascii="宋体" w:hAnsi="宋体"/>
          <w:bCs/>
          <w:szCs w:val="21"/>
        </w:rPr>
      </w:pPr>
    </w:p>
    <w:p w:rsidR="00BE67D0" w:rsidRPr="00B776AF" w:rsidRDefault="00A459D5" w:rsidP="00BE67D0">
      <w:pPr>
        <w:spacing w:line="440" w:lineRule="exact"/>
        <w:ind w:left="720"/>
        <w:rPr>
          <w:rFonts w:ascii="宋体" w:hAnsi="宋体"/>
          <w:bCs/>
          <w:szCs w:val="21"/>
        </w:rPr>
      </w:pPr>
      <w:r w:rsidRPr="00B776AF">
        <w:rPr>
          <w:rFonts w:ascii="宋体" w:hAnsi="宋体"/>
          <w:bCs/>
          <w:szCs w:val="21"/>
        </w:rPr>
        <w:t>II</w:t>
      </w:r>
      <w:r w:rsidR="00BE67D0" w:rsidRPr="00B776AF">
        <w:rPr>
          <w:rFonts w:ascii="宋体" w:hAnsi="宋体"/>
          <w:bCs/>
          <w:szCs w:val="21"/>
        </w:rPr>
        <w:t xml:space="preserve"> Tableau</w:t>
      </w:r>
      <w:r w:rsidRPr="00B776AF">
        <w:rPr>
          <w:rFonts w:ascii="宋体" w:hAnsi="宋体" w:hint="eastAsia"/>
          <w:bCs/>
          <w:szCs w:val="21"/>
        </w:rPr>
        <w:t>与数据图表</w:t>
      </w:r>
    </w:p>
    <w:p w:rsidR="00BE67D0" w:rsidRPr="00B776AF" w:rsidRDefault="00BE67D0" w:rsidP="00BE67D0">
      <w:pPr>
        <w:spacing w:line="440" w:lineRule="exact"/>
        <w:ind w:left="360"/>
        <w:rPr>
          <w:rFonts w:ascii="宋体" w:hAnsi="宋体"/>
          <w:bCs/>
          <w:szCs w:val="21"/>
        </w:rPr>
      </w:pPr>
      <w:r w:rsidRPr="00B776AF">
        <w:rPr>
          <w:rFonts w:ascii="宋体" w:hAnsi="宋体"/>
          <w:bCs/>
          <w:szCs w:val="21"/>
        </w:rPr>
        <w:t xml:space="preserve">   </w:t>
      </w:r>
      <w:r w:rsidRPr="00B776AF">
        <w:rPr>
          <w:rFonts w:ascii="宋体" w:hAnsi="宋体" w:hint="eastAsia"/>
          <w:bCs/>
          <w:szCs w:val="21"/>
        </w:rPr>
        <w:t>课堂</w:t>
      </w:r>
      <w:r w:rsidRPr="00B776AF">
        <w:rPr>
          <w:rFonts w:ascii="宋体" w:hAnsi="宋体"/>
          <w:bCs/>
          <w:szCs w:val="21"/>
        </w:rPr>
        <w:t>形式：</w:t>
      </w:r>
      <w:r w:rsidRPr="00B776AF">
        <w:rPr>
          <w:rFonts w:ascii="宋体" w:hAnsi="宋体" w:hint="eastAsia"/>
          <w:bCs/>
          <w:szCs w:val="21"/>
        </w:rPr>
        <w:t>实验</w:t>
      </w:r>
      <w:r w:rsidRPr="00B776AF">
        <w:rPr>
          <w:rFonts w:ascii="宋体" w:hAnsi="宋体"/>
          <w:bCs/>
          <w:szCs w:val="21"/>
        </w:rPr>
        <w:t>操作</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教学重点：信息图表可视化与Tableau</w:t>
      </w:r>
      <w:r w:rsidRPr="00B776AF">
        <w:rPr>
          <w:rFonts w:ascii="宋体" w:hAnsi="宋体" w:hint="eastAsia"/>
          <w:bCs/>
          <w:szCs w:val="21"/>
        </w:rPr>
        <w:t>操作</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教学难点：Tableau各类图表的选择与处理</w:t>
      </w:r>
    </w:p>
    <w:p w:rsidR="00BE67D0" w:rsidRPr="00B776AF" w:rsidRDefault="00BE67D0" w:rsidP="00A459D5">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练习：某超市的全球销售数据、</w:t>
      </w:r>
      <w:r w:rsidRPr="00B776AF">
        <w:rPr>
          <w:rFonts w:ascii="宋体" w:hAnsi="宋体" w:hint="eastAsia"/>
          <w:bCs/>
          <w:szCs w:val="21"/>
        </w:rPr>
        <w:t>分析</w:t>
      </w:r>
      <w:r w:rsidRPr="00B776AF">
        <w:rPr>
          <w:rFonts w:ascii="宋体" w:hAnsi="宋体"/>
          <w:bCs/>
          <w:szCs w:val="21"/>
        </w:rPr>
        <w:t>与可视化</w:t>
      </w:r>
    </w:p>
    <w:p w:rsidR="00A459D5" w:rsidRPr="00B776AF" w:rsidRDefault="00A459D5" w:rsidP="00A459D5">
      <w:pPr>
        <w:spacing w:line="440" w:lineRule="exact"/>
        <w:ind w:left="720"/>
        <w:rPr>
          <w:rFonts w:ascii="宋体" w:hAnsi="宋体"/>
          <w:bCs/>
          <w:szCs w:val="21"/>
        </w:rPr>
      </w:pPr>
    </w:p>
    <w:p w:rsidR="00A459D5" w:rsidRPr="00B776AF" w:rsidRDefault="00A459D5" w:rsidP="00A459D5">
      <w:pPr>
        <w:spacing w:line="440" w:lineRule="exact"/>
        <w:ind w:left="720"/>
        <w:rPr>
          <w:rFonts w:ascii="宋体" w:hAnsi="宋体"/>
          <w:bCs/>
          <w:szCs w:val="21"/>
        </w:rPr>
      </w:pPr>
      <w:r w:rsidRPr="00B776AF">
        <w:rPr>
          <w:rFonts w:ascii="宋体" w:hAnsi="宋体" w:hint="eastAsia"/>
          <w:bCs/>
          <w:szCs w:val="21"/>
        </w:rPr>
        <w:t>I</w:t>
      </w:r>
      <w:r w:rsidRPr="00B776AF">
        <w:rPr>
          <w:rFonts w:ascii="宋体" w:hAnsi="宋体"/>
          <w:bCs/>
          <w:szCs w:val="21"/>
        </w:rPr>
        <w:t>II H5</w:t>
      </w:r>
      <w:r w:rsidRPr="00B776AF">
        <w:rPr>
          <w:rFonts w:ascii="宋体" w:hAnsi="宋体" w:hint="eastAsia"/>
          <w:bCs/>
          <w:szCs w:val="21"/>
        </w:rPr>
        <w:t>与动态</w:t>
      </w:r>
      <w:r w:rsidR="00194588" w:rsidRPr="00B776AF">
        <w:rPr>
          <w:rFonts w:ascii="宋体" w:hAnsi="宋体" w:hint="eastAsia"/>
          <w:bCs/>
          <w:szCs w:val="21"/>
        </w:rPr>
        <w:t>可视化</w:t>
      </w:r>
    </w:p>
    <w:p w:rsidR="00A459D5" w:rsidRPr="00B776AF" w:rsidRDefault="00A459D5" w:rsidP="00A459D5">
      <w:pPr>
        <w:spacing w:line="440" w:lineRule="exact"/>
        <w:ind w:left="360"/>
        <w:rPr>
          <w:rFonts w:ascii="宋体" w:hAnsi="宋体"/>
          <w:bCs/>
          <w:szCs w:val="21"/>
        </w:rPr>
      </w:pPr>
      <w:r w:rsidRPr="00B776AF">
        <w:rPr>
          <w:rFonts w:ascii="宋体" w:hAnsi="宋体"/>
          <w:bCs/>
          <w:szCs w:val="21"/>
        </w:rPr>
        <w:t xml:space="preserve">   </w:t>
      </w:r>
      <w:r w:rsidRPr="00B776AF">
        <w:rPr>
          <w:rFonts w:ascii="宋体" w:hAnsi="宋体" w:hint="eastAsia"/>
          <w:bCs/>
          <w:szCs w:val="21"/>
        </w:rPr>
        <w:t>课堂</w:t>
      </w:r>
      <w:r w:rsidRPr="00B776AF">
        <w:rPr>
          <w:rFonts w:ascii="宋体" w:hAnsi="宋体"/>
          <w:bCs/>
          <w:szCs w:val="21"/>
        </w:rPr>
        <w:t>形式：</w:t>
      </w:r>
      <w:r w:rsidRPr="00B776AF">
        <w:rPr>
          <w:rFonts w:ascii="宋体" w:hAnsi="宋体" w:hint="eastAsia"/>
          <w:bCs/>
          <w:szCs w:val="21"/>
        </w:rPr>
        <w:t>实验</w:t>
      </w:r>
      <w:r w:rsidRPr="00B776AF">
        <w:rPr>
          <w:rFonts w:ascii="宋体" w:hAnsi="宋体"/>
          <w:bCs/>
          <w:szCs w:val="21"/>
        </w:rPr>
        <w:t>操作</w:t>
      </w:r>
    </w:p>
    <w:p w:rsidR="00A459D5" w:rsidRPr="00B776AF" w:rsidRDefault="00A459D5" w:rsidP="00A459D5">
      <w:pPr>
        <w:spacing w:line="440" w:lineRule="exact"/>
        <w:ind w:left="720"/>
        <w:rPr>
          <w:rFonts w:ascii="宋体" w:hAnsi="宋体"/>
          <w:bCs/>
          <w:szCs w:val="21"/>
        </w:rPr>
      </w:pPr>
      <w:r w:rsidRPr="00B776AF">
        <w:rPr>
          <w:rFonts w:ascii="宋体" w:hAnsi="宋体"/>
          <w:bCs/>
          <w:szCs w:val="21"/>
        </w:rPr>
        <w:t>教学重点：</w:t>
      </w:r>
      <w:r w:rsidRPr="00B776AF">
        <w:rPr>
          <w:rFonts w:ascii="宋体" w:hAnsi="宋体" w:hint="eastAsia"/>
          <w:bCs/>
          <w:szCs w:val="21"/>
        </w:rPr>
        <w:t>ih</w:t>
      </w:r>
      <w:r w:rsidRPr="00B776AF">
        <w:rPr>
          <w:rFonts w:ascii="宋体" w:hAnsi="宋体"/>
          <w:bCs/>
          <w:szCs w:val="21"/>
        </w:rPr>
        <w:t>5</w:t>
      </w:r>
      <w:r w:rsidRPr="00B776AF">
        <w:rPr>
          <w:rFonts w:ascii="宋体" w:hAnsi="宋体" w:hint="eastAsia"/>
          <w:bCs/>
          <w:szCs w:val="21"/>
        </w:rPr>
        <w:t>操作</w:t>
      </w:r>
    </w:p>
    <w:p w:rsidR="00A459D5" w:rsidRPr="00B776AF" w:rsidRDefault="00A459D5" w:rsidP="00A459D5">
      <w:pPr>
        <w:spacing w:line="440" w:lineRule="exact"/>
        <w:ind w:left="720"/>
        <w:rPr>
          <w:rFonts w:ascii="宋体" w:hAnsi="宋体"/>
          <w:bCs/>
          <w:szCs w:val="21"/>
        </w:rPr>
      </w:pPr>
      <w:r w:rsidRPr="00B776AF">
        <w:rPr>
          <w:rFonts w:ascii="宋体" w:hAnsi="宋体"/>
          <w:bCs/>
          <w:szCs w:val="21"/>
        </w:rPr>
        <w:t>教学难点：</w:t>
      </w:r>
      <w:r w:rsidRPr="00B776AF">
        <w:rPr>
          <w:rFonts w:ascii="宋体" w:hAnsi="宋体" w:hint="eastAsia"/>
          <w:bCs/>
          <w:szCs w:val="21"/>
        </w:rPr>
        <w:t>h</w:t>
      </w:r>
      <w:r w:rsidRPr="00B776AF">
        <w:rPr>
          <w:rFonts w:ascii="宋体" w:hAnsi="宋体"/>
          <w:bCs/>
          <w:szCs w:val="21"/>
        </w:rPr>
        <w:t>5</w:t>
      </w:r>
      <w:r w:rsidRPr="00B776AF">
        <w:rPr>
          <w:rFonts w:ascii="宋体" w:hAnsi="宋体" w:hint="eastAsia"/>
          <w:bCs/>
          <w:szCs w:val="21"/>
        </w:rPr>
        <w:t>的步骤与舞台</w:t>
      </w:r>
      <w:r w:rsidRPr="00B776AF">
        <w:rPr>
          <w:rFonts w:ascii="宋体" w:hAnsi="宋体"/>
          <w:bCs/>
          <w:szCs w:val="21"/>
        </w:rPr>
        <w:t>处理</w:t>
      </w:r>
    </w:p>
    <w:p w:rsidR="00A459D5" w:rsidRPr="00B776AF" w:rsidRDefault="00A459D5" w:rsidP="00A459D5">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练习：</w:t>
      </w:r>
      <w:r w:rsidRPr="00B776AF">
        <w:rPr>
          <w:rFonts w:ascii="宋体" w:hAnsi="宋体" w:hint="eastAsia"/>
          <w:bCs/>
          <w:szCs w:val="21"/>
        </w:rPr>
        <w:t>h</w:t>
      </w:r>
      <w:r w:rsidRPr="00B776AF">
        <w:rPr>
          <w:rFonts w:ascii="宋体" w:hAnsi="宋体"/>
          <w:bCs/>
          <w:szCs w:val="21"/>
        </w:rPr>
        <w:t>5</w:t>
      </w:r>
      <w:r w:rsidRPr="00B776AF">
        <w:rPr>
          <w:rFonts w:ascii="宋体" w:hAnsi="宋体" w:hint="eastAsia"/>
          <w:bCs/>
          <w:szCs w:val="21"/>
        </w:rPr>
        <w:t>作品《缝纫机》练习</w:t>
      </w:r>
    </w:p>
    <w:p w:rsidR="00A459D5" w:rsidRPr="00B776AF" w:rsidRDefault="00A459D5" w:rsidP="00BE67D0">
      <w:pPr>
        <w:spacing w:line="440" w:lineRule="exact"/>
        <w:ind w:left="720"/>
        <w:rPr>
          <w:rFonts w:ascii="宋体" w:hAnsi="宋体"/>
          <w:bCs/>
          <w:szCs w:val="21"/>
        </w:rPr>
      </w:pPr>
    </w:p>
    <w:p w:rsidR="00BE67D0" w:rsidRPr="00B776AF" w:rsidRDefault="00A459D5" w:rsidP="00BE67D0">
      <w:pPr>
        <w:spacing w:line="440" w:lineRule="exact"/>
        <w:ind w:left="720"/>
        <w:rPr>
          <w:rFonts w:ascii="宋体" w:hAnsi="宋体"/>
          <w:bCs/>
          <w:szCs w:val="21"/>
        </w:rPr>
      </w:pPr>
      <w:r w:rsidRPr="00B776AF">
        <w:rPr>
          <w:rFonts w:ascii="宋体" w:hAnsi="宋体" w:hint="eastAsia"/>
          <w:bCs/>
          <w:szCs w:val="21"/>
        </w:rPr>
        <w:lastRenderedPageBreak/>
        <w:t>IV</w:t>
      </w:r>
      <w:r w:rsidR="00BE67D0" w:rsidRPr="00B776AF">
        <w:rPr>
          <w:rFonts w:ascii="宋体" w:hAnsi="宋体" w:hint="eastAsia"/>
          <w:bCs/>
          <w:szCs w:val="21"/>
        </w:rPr>
        <w:t xml:space="preserve"> </w:t>
      </w:r>
      <w:r w:rsidR="00BE67D0" w:rsidRPr="00B776AF">
        <w:rPr>
          <w:rFonts w:ascii="宋体" w:hAnsi="宋体"/>
          <w:bCs/>
          <w:szCs w:val="21"/>
        </w:rPr>
        <w:t>其它可视化手段</w:t>
      </w:r>
    </w:p>
    <w:p w:rsidR="00BE67D0" w:rsidRPr="00B776AF" w:rsidRDefault="00BE67D0" w:rsidP="00BE67D0">
      <w:pPr>
        <w:spacing w:line="440" w:lineRule="exact"/>
        <w:ind w:left="360"/>
        <w:rPr>
          <w:rFonts w:ascii="宋体" w:hAnsi="宋体"/>
          <w:bCs/>
          <w:szCs w:val="21"/>
        </w:rPr>
      </w:pPr>
      <w:r w:rsidRPr="00B776AF">
        <w:rPr>
          <w:rFonts w:ascii="宋体" w:hAnsi="宋体"/>
          <w:bCs/>
          <w:szCs w:val="21"/>
        </w:rPr>
        <w:t xml:space="preserve">   </w:t>
      </w:r>
      <w:r w:rsidRPr="00B776AF">
        <w:rPr>
          <w:rFonts w:ascii="宋体" w:hAnsi="宋体" w:hint="eastAsia"/>
          <w:bCs/>
          <w:szCs w:val="21"/>
        </w:rPr>
        <w:t>课堂</w:t>
      </w:r>
      <w:r w:rsidRPr="00B776AF">
        <w:rPr>
          <w:rFonts w:ascii="宋体" w:hAnsi="宋体"/>
          <w:bCs/>
          <w:szCs w:val="21"/>
        </w:rPr>
        <w:t>形式：</w:t>
      </w:r>
      <w:r w:rsidRPr="00B776AF">
        <w:rPr>
          <w:rFonts w:ascii="宋体" w:hAnsi="宋体" w:hint="eastAsia"/>
          <w:bCs/>
          <w:szCs w:val="21"/>
        </w:rPr>
        <w:t>实验</w:t>
      </w:r>
      <w:r w:rsidRPr="00B776AF">
        <w:rPr>
          <w:rFonts w:ascii="宋体" w:hAnsi="宋体"/>
          <w:bCs/>
          <w:szCs w:val="21"/>
        </w:rPr>
        <w:t>操作</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教学重点：其它可视化工作介绍</w:t>
      </w:r>
    </w:p>
    <w:p w:rsidR="00BE67D0" w:rsidRPr="00B776AF" w:rsidRDefault="00BE67D0" w:rsidP="00BE67D0">
      <w:pPr>
        <w:spacing w:line="440" w:lineRule="exact"/>
        <w:ind w:left="720"/>
        <w:rPr>
          <w:rFonts w:ascii="宋体" w:hAnsi="宋体"/>
          <w:bCs/>
          <w:szCs w:val="21"/>
        </w:rPr>
      </w:pPr>
      <w:r w:rsidRPr="00B776AF">
        <w:rPr>
          <w:rFonts w:ascii="宋体" w:hAnsi="宋体" w:hint="eastAsia"/>
          <w:bCs/>
          <w:szCs w:val="21"/>
        </w:rPr>
        <w:t>课堂讨论</w:t>
      </w:r>
      <w:r w:rsidRPr="00B776AF">
        <w:rPr>
          <w:rFonts w:ascii="宋体" w:hAnsi="宋体"/>
          <w:bCs/>
          <w:szCs w:val="21"/>
        </w:rPr>
        <w:t>：各类可视化工具的优劣分析</w:t>
      </w:r>
    </w:p>
    <w:p w:rsidR="00BE67D0" w:rsidRPr="00B776AF" w:rsidRDefault="00BE67D0" w:rsidP="00BE67D0">
      <w:pPr>
        <w:spacing w:line="440" w:lineRule="exact"/>
        <w:ind w:left="1200"/>
        <w:rPr>
          <w:rFonts w:ascii="宋体" w:hAnsi="宋体"/>
          <w:bCs/>
          <w:szCs w:val="21"/>
        </w:rPr>
      </w:pPr>
    </w:p>
    <w:p w:rsidR="00A459D5" w:rsidRPr="00B776AF" w:rsidRDefault="00BE67D0" w:rsidP="00BE67D0">
      <w:pPr>
        <w:spacing w:line="440" w:lineRule="exact"/>
        <w:ind w:left="720"/>
        <w:rPr>
          <w:rFonts w:ascii="宋体" w:hAnsi="宋体"/>
          <w:bCs/>
          <w:szCs w:val="21"/>
        </w:rPr>
      </w:pPr>
      <w:r w:rsidRPr="00B776AF">
        <w:rPr>
          <w:rFonts w:ascii="宋体" w:hAnsi="宋体" w:hint="eastAsia"/>
          <w:bCs/>
          <w:szCs w:val="21"/>
        </w:rPr>
        <w:t>Week</w:t>
      </w:r>
      <w:r w:rsidR="00A459D5" w:rsidRPr="00B776AF">
        <w:rPr>
          <w:rFonts w:ascii="宋体" w:hAnsi="宋体"/>
          <w:bCs/>
          <w:szCs w:val="21"/>
        </w:rPr>
        <w:t>14-</w:t>
      </w:r>
      <w:r w:rsidRPr="00B776AF">
        <w:rPr>
          <w:rFonts w:ascii="宋体" w:hAnsi="宋体" w:hint="eastAsia"/>
          <w:bCs/>
          <w:szCs w:val="21"/>
        </w:rPr>
        <w:t>1</w:t>
      </w:r>
      <w:r w:rsidRPr="00B776AF">
        <w:rPr>
          <w:rFonts w:ascii="宋体" w:hAnsi="宋体"/>
          <w:bCs/>
          <w:szCs w:val="21"/>
        </w:rPr>
        <w:t>5</w:t>
      </w:r>
      <w:r w:rsidRPr="00B776AF">
        <w:rPr>
          <w:rFonts w:ascii="宋体" w:hAnsi="宋体" w:hint="eastAsia"/>
          <w:bCs/>
          <w:szCs w:val="21"/>
        </w:rPr>
        <w:t xml:space="preserve"> </w:t>
      </w:r>
      <w:r w:rsidR="00A459D5" w:rsidRPr="00B776AF">
        <w:rPr>
          <w:rFonts w:ascii="宋体" w:hAnsi="宋体" w:hint="eastAsia"/>
          <w:bCs/>
          <w:szCs w:val="21"/>
        </w:rPr>
        <w:t>信息图表与可视化的设计原则</w:t>
      </w:r>
    </w:p>
    <w:p w:rsidR="00A459D5" w:rsidRPr="00B776AF" w:rsidRDefault="00A459D5" w:rsidP="00BE67D0">
      <w:pPr>
        <w:spacing w:line="440" w:lineRule="exact"/>
        <w:ind w:left="720"/>
        <w:rPr>
          <w:rFonts w:ascii="宋体" w:hAnsi="宋体"/>
          <w:bCs/>
          <w:szCs w:val="21"/>
        </w:rPr>
      </w:pPr>
      <w:r w:rsidRPr="00B776AF">
        <w:rPr>
          <w:rFonts w:ascii="宋体" w:hAnsi="宋体" w:hint="eastAsia"/>
          <w:bCs/>
          <w:szCs w:val="21"/>
        </w:rPr>
        <w:t>I可视化的设计原则</w:t>
      </w:r>
    </w:p>
    <w:p w:rsidR="00A459D5" w:rsidRPr="00B776AF" w:rsidRDefault="00A459D5" w:rsidP="00A459D5">
      <w:pPr>
        <w:numPr>
          <w:ilvl w:val="0"/>
          <w:numId w:val="31"/>
        </w:numPr>
        <w:spacing w:line="440" w:lineRule="exact"/>
        <w:ind w:firstLineChars="200" w:firstLine="420"/>
        <w:rPr>
          <w:rFonts w:ascii="宋体" w:hAnsi="宋体"/>
          <w:bCs/>
          <w:szCs w:val="21"/>
        </w:rPr>
      </w:pPr>
      <w:r w:rsidRPr="00B776AF">
        <w:rPr>
          <w:rFonts w:ascii="宋体" w:hAnsi="宋体"/>
          <w:bCs/>
          <w:szCs w:val="21"/>
        </w:rPr>
        <w:t>信息图表</w:t>
      </w:r>
      <w:r w:rsidRPr="00B776AF">
        <w:rPr>
          <w:rFonts w:ascii="宋体" w:hAnsi="宋体" w:hint="eastAsia"/>
          <w:bCs/>
          <w:szCs w:val="21"/>
        </w:rPr>
        <w:t>误区</w:t>
      </w:r>
      <w:r w:rsidRPr="00B776AF">
        <w:rPr>
          <w:rFonts w:ascii="宋体" w:hAnsi="宋体"/>
          <w:bCs/>
          <w:szCs w:val="21"/>
        </w:rPr>
        <w:t>与</w:t>
      </w:r>
      <w:r w:rsidRPr="00B776AF">
        <w:rPr>
          <w:rFonts w:ascii="宋体" w:hAnsi="宋体" w:hint="eastAsia"/>
          <w:bCs/>
          <w:szCs w:val="21"/>
        </w:rPr>
        <w:t>简介</w:t>
      </w:r>
    </w:p>
    <w:p w:rsidR="00A459D5" w:rsidRPr="00B776AF" w:rsidRDefault="00A459D5" w:rsidP="00A459D5">
      <w:pPr>
        <w:numPr>
          <w:ilvl w:val="0"/>
          <w:numId w:val="31"/>
        </w:numPr>
        <w:spacing w:line="440" w:lineRule="exact"/>
        <w:ind w:firstLineChars="200" w:firstLine="420"/>
        <w:rPr>
          <w:rFonts w:ascii="宋体" w:hAnsi="宋体"/>
          <w:bCs/>
          <w:szCs w:val="21"/>
        </w:rPr>
      </w:pPr>
      <w:r w:rsidRPr="00B776AF">
        <w:rPr>
          <w:rFonts w:ascii="宋体" w:hAnsi="宋体"/>
          <w:bCs/>
          <w:szCs w:val="21"/>
        </w:rPr>
        <w:t>数据可视化的一般规则（</w:t>
      </w:r>
      <w:proofErr w:type="spellStart"/>
      <w:r w:rsidRPr="00B776AF">
        <w:rPr>
          <w:rFonts w:ascii="宋体" w:hAnsi="宋体"/>
          <w:bCs/>
          <w:szCs w:val="21"/>
        </w:rPr>
        <w:t>e.g</w:t>
      </w:r>
      <w:proofErr w:type="spellEnd"/>
      <w:r w:rsidRPr="00B776AF">
        <w:rPr>
          <w:rFonts w:ascii="宋体" w:hAnsi="宋体"/>
          <w:bCs/>
          <w:szCs w:val="21"/>
        </w:rPr>
        <w:t xml:space="preserve"> ACCET</w:t>
      </w:r>
      <w:r w:rsidRPr="00B776AF">
        <w:rPr>
          <w:rFonts w:ascii="宋体" w:hAnsi="宋体" w:hint="eastAsia"/>
          <w:bCs/>
          <w:szCs w:val="21"/>
        </w:rPr>
        <w:t>等</w:t>
      </w:r>
      <w:r w:rsidRPr="00B776AF">
        <w:rPr>
          <w:rFonts w:ascii="宋体" w:hAnsi="宋体"/>
          <w:bCs/>
          <w:szCs w:val="21"/>
        </w:rPr>
        <w:t>）</w:t>
      </w:r>
    </w:p>
    <w:p w:rsidR="00A459D5" w:rsidRPr="00B776AF" w:rsidRDefault="00A459D5" w:rsidP="00A459D5">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可视化图表</w:t>
      </w:r>
      <w:r w:rsidRPr="00B776AF">
        <w:rPr>
          <w:rFonts w:ascii="宋体" w:hAnsi="宋体"/>
          <w:bCs/>
          <w:szCs w:val="21"/>
        </w:rPr>
        <w:t>的失败案例</w:t>
      </w:r>
    </w:p>
    <w:p w:rsidR="00A459D5" w:rsidRPr="00B776AF" w:rsidRDefault="00A459D5" w:rsidP="00A459D5">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R</w:t>
      </w:r>
      <w:r w:rsidRPr="00B776AF">
        <w:rPr>
          <w:rFonts w:ascii="宋体" w:hAnsi="宋体"/>
          <w:bCs/>
          <w:szCs w:val="21"/>
        </w:rPr>
        <w:t>，</w:t>
      </w:r>
      <w:r w:rsidRPr="00B776AF">
        <w:rPr>
          <w:rFonts w:ascii="宋体" w:hAnsi="宋体" w:hint="eastAsia"/>
          <w:bCs/>
          <w:szCs w:val="21"/>
        </w:rPr>
        <w:t>gg</w:t>
      </w:r>
      <w:r w:rsidRPr="00B776AF">
        <w:rPr>
          <w:rFonts w:ascii="宋体" w:hAnsi="宋体"/>
          <w:bCs/>
          <w:szCs w:val="21"/>
        </w:rPr>
        <w:t>plot2</w:t>
      </w:r>
      <w:r w:rsidRPr="00B776AF">
        <w:rPr>
          <w:rFonts w:ascii="宋体" w:hAnsi="宋体" w:hint="eastAsia"/>
          <w:bCs/>
          <w:szCs w:val="21"/>
        </w:rPr>
        <w:t>等</w:t>
      </w:r>
      <w:r w:rsidRPr="00B776AF">
        <w:rPr>
          <w:rFonts w:ascii="宋体" w:hAnsi="宋体"/>
          <w:bCs/>
          <w:szCs w:val="21"/>
        </w:rPr>
        <w:t>信息图表程序包</w:t>
      </w:r>
    </w:p>
    <w:p w:rsidR="00A459D5" w:rsidRPr="00B776AF" w:rsidRDefault="00A459D5" w:rsidP="00A459D5">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形式：</w:t>
      </w:r>
      <w:r w:rsidRPr="00B776AF">
        <w:rPr>
          <w:rFonts w:ascii="宋体" w:hAnsi="宋体" w:hint="eastAsia"/>
          <w:bCs/>
          <w:szCs w:val="21"/>
        </w:rPr>
        <w:t>实验</w:t>
      </w:r>
      <w:r w:rsidRPr="00B776AF">
        <w:rPr>
          <w:rFonts w:ascii="宋体" w:hAnsi="宋体"/>
          <w:bCs/>
          <w:szCs w:val="21"/>
        </w:rPr>
        <w:t>操作</w:t>
      </w:r>
    </w:p>
    <w:p w:rsidR="00A459D5" w:rsidRPr="00B776AF" w:rsidRDefault="00A459D5" w:rsidP="00A459D5">
      <w:pPr>
        <w:spacing w:line="440" w:lineRule="exact"/>
        <w:ind w:left="720"/>
        <w:rPr>
          <w:rFonts w:ascii="宋体" w:hAnsi="宋体"/>
          <w:bCs/>
          <w:szCs w:val="21"/>
        </w:rPr>
      </w:pPr>
      <w:r w:rsidRPr="00B776AF">
        <w:rPr>
          <w:rFonts w:ascii="宋体" w:hAnsi="宋体"/>
          <w:bCs/>
          <w:szCs w:val="21"/>
        </w:rPr>
        <w:t>教学重点：</w:t>
      </w:r>
      <w:r w:rsidRPr="00B776AF">
        <w:rPr>
          <w:rFonts w:ascii="宋体" w:hAnsi="宋体" w:hint="eastAsia"/>
          <w:bCs/>
          <w:szCs w:val="21"/>
        </w:rPr>
        <w:t>数据</w:t>
      </w:r>
      <w:r w:rsidRPr="00B776AF">
        <w:rPr>
          <w:rFonts w:ascii="宋体" w:hAnsi="宋体"/>
          <w:bCs/>
          <w:szCs w:val="21"/>
        </w:rPr>
        <w:t>可视化的一般介绍</w:t>
      </w:r>
    </w:p>
    <w:p w:rsidR="00A459D5" w:rsidRPr="00B776AF" w:rsidRDefault="00A459D5" w:rsidP="00A459D5">
      <w:pPr>
        <w:spacing w:line="440" w:lineRule="exact"/>
        <w:ind w:left="720"/>
        <w:rPr>
          <w:rFonts w:ascii="宋体" w:hAnsi="宋体"/>
          <w:bCs/>
          <w:szCs w:val="21"/>
        </w:rPr>
      </w:pPr>
      <w:r w:rsidRPr="00B776AF">
        <w:rPr>
          <w:rFonts w:ascii="宋体" w:hAnsi="宋体"/>
          <w:bCs/>
          <w:szCs w:val="21"/>
        </w:rPr>
        <w:t>教学难点：</w:t>
      </w:r>
      <w:r w:rsidRPr="00B776AF">
        <w:rPr>
          <w:rFonts w:ascii="宋体" w:hAnsi="宋体" w:hint="eastAsia"/>
          <w:bCs/>
          <w:szCs w:val="21"/>
        </w:rPr>
        <w:t>信息</w:t>
      </w:r>
      <w:r w:rsidRPr="00B776AF">
        <w:rPr>
          <w:rFonts w:ascii="宋体" w:hAnsi="宋体"/>
          <w:bCs/>
          <w:szCs w:val="21"/>
        </w:rPr>
        <w:t>图表的</w:t>
      </w:r>
      <w:r w:rsidRPr="00B776AF">
        <w:rPr>
          <w:rFonts w:ascii="宋体" w:hAnsi="宋体" w:hint="eastAsia"/>
          <w:bCs/>
          <w:szCs w:val="21"/>
        </w:rPr>
        <w:t>误区</w:t>
      </w:r>
    </w:p>
    <w:p w:rsidR="00A459D5" w:rsidRPr="00B776AF" w:rsidRDefault="00A459D5" w:rsidP="00A459D5">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讨论：你认为可视化的评判标准主要体现在哪</w:t>
      </w:r>
      <w:r w:rsidRPr="00B776AF">
        <w:rPr>
          <w:rFonts w:ascii="宋体" w:hAnsi="宋体" w:hint="eastAsia"/>
          <w:bCs/>
          <w:szCs w:val="21"/>
        </w:rPr>
        <w:t>些</w:t>
      </w:r>
      <w:r w:rsidRPr="00B776AF">
        <w:rPr>
          <w:rFonts w:ascii="宋体" w:hAnsi="宋体"/>
          <w:bCs/>
          <w:szCs w:val="21"/>
        </w:rPr>
        <w:t>方面？</w:t>
      </w:r>
    </w:p>
    <w:p w:rsidR="00BE67D0" w:rsidRPr="00B776AF" w:rsidRDefault="00A459D5" w:rsidP="00BE67D0">
      <w:pPr>
        <w:spacing w:line="440" w:lineRule="exact"/>
        <w:ind w:left="720"/>
        <w:rPr>
          <w:rFonts w:ascii="宋体" w:hAnsi="宋体"/>
          <w:bCs/>
          <w:szCs w:val="21"/>
        </w:rPr>
      </w:pPr>
      <w:r w:rsidRPr="00B776AF">
        <w:rPr>
          <w:rFonts w:ascii="宋体" w:hAnsi="宋体" w:hint="eastAsia"/>
          <w:bCs/>
          <w:szCs w:val="21"/>
        </w:rPr>
        <w:t>II</w:t>
      </w:r>
      <w:r w:rsidRPr="00B776AF">
        <w:rPr>
          <w:rFonts w:ascii="宋体" w:hAnsi="宋体"/>
          <w:bCs/>
          <w:szCs w:val="21"/>
        </w:rPr>
        <w:t xml:space="preserve"> </w:t>
      </w:r>
      <w:r w:rsidR="00BE67D0" w:rsidRPr="00B776AF">
        <w:rPr>
          <w:rFonts w:ascii="宋体" w:hAnsi="宋体"/>
          <w:bCs/>
          <w:szCs w:val="21"/>
        </w:rPr>
        <w:t xml:space="preserve">Art design &amp; </w:t>
      </w:r>
      <w:r w:rsidR="00BE67D0" w:rsidRPr="00B776AF">
        <w:rPr>
          <w:rFonts w:ascii="宋体" w:hAnsi="宋体" w:hint="eastAsia"/>
          <w:bCs/>
          <w:szCs w:val="21"/>
        </w:rPr>
        <w:t>Storytelling</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bCs/>
          <w:szCs w:val="21"/>
        </w:rPr>
        <w:t>艺术设计的简单规则</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艺术</w:t>
      </w:r>
      <w:r w:rsidRPr="00B776AF">
        <w:rPr>
          <w:rFonts w:ascii="宋体" w:hAnsi="宋体"/>
          <w:bCs/>
          <w:szCs w:val="21"/>
        </w:rPr>
        <w:t>设计操作</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故事</w:t>
      </w:r>
      <w:r w:rsidRPr="00B776AF">
        <w:rPr>
          <w:rFonts w:ascii="宋体" w:hAnsi="宋体"/>
          <w:bCs/>
          <w:szCs w:val="21"/>
        </w:rPr>
        <w:t>讲述与</w:t>
      </w:r>
      <w:r w:rsidRPr="00B776AF">
        <w:rPr>
          <w:rFonts w:ascii="宋体" w:hAnsi="宋体" w:hint="eastAsia"/>
          <w:bCs/>
          <w:szCs w:val="21"/>
        </w:rPr>
        <w:t>媒介选择</w:t>
      </w:r>
      <w:r w:rsidRPr="00B776AF">
        <w:rPr>
          <w:rFonts w:ascii="宋体" w:hAnsi="宋体"/>
          <w:bCs/>
          <w:szCs w:val="21"/>
        </w:rPr>
        <w:t>（实验）</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bCs/>
          <w:szCs w:val="21"/>
        </w:rPr>
        <w:t>storytelling</w:t>
      </w:r>
    </w:p>
    <w:p w:rsidR="00BE67D0" w:rsidRPr="00B776AF" w:rsidRDefault="00BE67D0" w:rsidP="00BE67D0">
      <w:pPr>
        <w:numPr>
          <w:ilvl w:val="0"/>
          <w:numId w:val="31"/>
        </w:numPr>
        <w:spacing w:line="440" w:lineRule="exact"/>
        <w:ind w:firstLineChars="200" w:firstLine="420"/>
        <w:rPr>
          <w:rFonts w:ascii="宋体" w:hAnsi="宋体"/>
          <w:bCs/>
          <w:szCs w:val="21"/>
        </w:rPr>
      </w:pPr>
      <w:r w:rsidRPr="00B776AF">
        <w:rPr>
          <w:rFonts w:ascii="宋体" w:hAnsi="宋体" w:hint="eastAsia"/>
          <w:bCs/>
          <w:szCs w:val="21"/>
        </w:rPr>
        <w:t>媒介</w:t>
      </w:r>
      <w:r w:rsidRPr="00B776AF">
        <w:rPr>
          <w:rFonts w:ascii="宋体" w:hAnsi="宋体"/>
          <w:bCs/>
          <w:szCs w:val="21"/>
        </w:rPr>
        <w:t>特性与选择</w:t>
      </w:r>
    </w:p>
    <w:p w:rsidR="00BE67D0" w:rsidRPr="00B776AF" w:rsidRDefault="00BE67D0" w:rsidP="00BE67D0">
      <w:pPr>
        <w:spacing w:line="440" w:lineRule="exact"/>
        <w:ind w:left="720"/>
        <w:rPr>
          <w:rFonts w:ascii="宋体" w:hAnsi="宋体"/>
          <w:bCs/>
          <w:szCs w:val="21"/>
        </w:rPr>
      </w:pPr>
      <w:r w:rsidRPr="00B776AF">
        <w:rPr>
          <w:rFonts w:ascii="宋体" w:hAnsi="宋体" w:hint="eastAsia"/>
          <w:bCs/>
          <w:szCs w:val="21"/>
        </w:rPr>
        <w:t>课堂</w:t>
      </w:r>
      <w:r w:rsidRPr="00B776AF">
        <w:rPr>
          <w:rFonts w:ascii="宋体" w:hAnsi="宋体"/>
          <w:bCs/>
          <w:szCs w:val="21"/>
        </w:rPr>
        <w:t>形式：</w:t>
      </w:r>
      <w:r w:rsidRPr="00B776AF">
        <w:rPr>
          <w:rFonts w:ascii="宋体" w:hAnsi="宋体" w:hint="eastAsia"/>
          <w:bCs/>
          <w:szCs w:val="21"/>
        </w:rPr>
        <w:t>实验</w:t>
      </w:r>
      <w:r w:rsidRPr="00B776AF">
        <w:rPr>
          <w:rFonts w:ascii="宋体" w:hAnsi="宋体"/>
          <w:bCs/>
          <w:szCs w:val="21"/>
        </w:rPr>
        <w:t>操作</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教学重点：艺术设计与</w:t>
      </w:r>
      <w:r w:rsidRPr="00B776AF">
        <w:rPr>
          <w:rFonts w:ascii="宋体" w:hAnsi="宋体" w:hint="eastAsia"/>
          <w:bCs/>
          <w:szCs w:val="21"/>
        </w:rPr>
        <w:t>媒介</w:t>
      </w:r>
      <w:r w:rsidRPr="00B776AF">
        <w:rPr>
          <w:rFonts w:ascii="宋体" w:hAnsi="宋体"/>
          <w:bCs/>
          <w:szCs w:val="21"/>
        </w:rPr>
        <w:t>选择、</w:t>
      </w:r>
      <w:r w:rsidRPr="00B776AF">
        <w:rPr>
          <w:rFonts w:ascii="宋体" w:hAnsi="宋体" w:hint="eastAsia"/>
          <w:bCs/>
          <w:szCs w:val="21"/>
        </w:rPr>
        <w:t>传播</w:t>
      </w:r>
    </w:p>
    <w:p w:rsidR="00BE67D0" w:rsidRPr="00B776AF" w:rsidRDefault="00BE67D0" w:rsidP="00BE67D0">
      <w:pPr>
        <w:spacing w:line="440" w:lineRule="exact"/>
        <w:ind w:left="720"/>
        <w:rPr>
          <w:rFonts w:ascii="宋体" w:hAnsi="宋体"/>
          <w:bCs/>
          <w:szCs w:val="21"/>
        </w:rPr>
      </w:pPr>
      <w:r w:rsidRPr="00B776AF">
        <w:rPr>
          <w:rFonts w:ascii="宋体" w:hAnsi="宋体"/>
          <w:bCs/>
          <w:szCs w:val="21"/>
        </w:rPr>
        <w:t>教学难点：艺术设计</w:t>
      </w:r>
      <w:r w:rsidRPr="00B776AF">
        <w:rPr>
          <w:rFonts w:ascii="宋体" w:hAnsi="宋体" w:hint="eastAsia"/>
          <w:bCs/>
          <w:szCs w:val="21"/>
        </w:rPr>
        <w:t>与</w:t>
      </w:r>
      <w:r w:rsidRPr="00B776AF">
        <w:rPr>
          <w:rFonts w:ascii="宋体" w:hAnsi="宋体"/>
          <w:bCs/>
          <w:szCs w:val="21"/>
        </w:rPr>
        <w:t>媒介选择的准则</w:t>
      </w:r>
    </w:p>
    <w:p w:rsidR="00A459D5" w:rsidRPr="00B776AF" w:rsidRDefault="00BE67D0" w:rsidP="00194588">
      <w:pPr>
        <w:spacing w:line="440" w:lineRule="exact"/>
        <w:ind w:left="720"/>
        <w:rPr>
          <w:rFonts w:ascii="宋体" w:hAnsi="宋体"/>
          <w:bCs/>
          <w:szCs w:val="21"/>
        </w:rPr>
      </w:pPr>
      <w:r w:rsidRPr="00B776AF">
        <w:rPr>
          <w:rFonts w:ascii="宋体" w:hAnsi="宋体" w:hint="eastAsia"/>
          <w:bCs/>
          <w:szCs w:val="21"/>
        </w:rPr>
        <w:t>课堂讨论</w:t>
      </w:r>
      <w:r w:rsidRPr="00B776AF">
        <w:rPr>
          <w:rFonts w:ascii="宋体" w:hAnsi="宋体"/>
          <w:bCs/>
          <w:szCs w:val="21"/>
        </w:rPr>
        <w:t>：如何较好地讲一个故事？</w:t>
      </w:r>
    </w:p>
    <w:p w:rsidR="00BE67D0" w:rsidRPr="00B776AF" w:rsidRDefault="00BE67D0" w:rsidP="00BE67D0">
      <w:pPr>
        <w:spacing w:line="440" w:lineRule="exact"/>
        <w:ind w:left="720"/>
        <w:rPr>
          <w:rFonts w:ascii="宋体" w:hAnsi="宋体"/>
          <w:bCs/>
          <w:szCs w:val="21"/>
        </w:rPr>
      </w:pPr>
    </w:p>
    <w:p w:rsidR="00BE67D0" w:rsidRPr="00B776AF" w:rsidRDefault="00BE67D0" w:rsidP="00BE67D0">
      <w:pPr>
        <w:spacing w:line="440" w:lineRule="exact"/>
        <w:ind w:left="720"/>
        <w:rPr>
          <w:rFonts w:ascii="宋体" w:hAnsi="宋体"/>
          <w:bCs/>
          <w:szCs w:val="21"/>
        </w:rPr>
      </w:pPr>
      <w:r w:rsidRPr="00B776AF">
        <w:rPr>
          <w:rFonts w:ascii="宋体" w:hAnsi="宋体" w:hint="eastAsia"/>
          <w:bCs/>
          <w:szCs w:val="21"/>
        </w:rPr>
        <w:t>Week</w:t>
      </w:r>
      <w:r w:rsidRPr="00B776AF">
        <w:rPr>
          <w:rFonts w:ascii="宋体" w:hAnsi="宋体"/>
          <w:bCs/>
          <w:szCs w:val="21"/>
        </w:rPr>
        <w:t xml:space="preserve">16 </w:t>
      </w:r>
      <w:r w:rsidRPr="00B776AF">
        <w:rPr>
          <w:rFonts w:ascii="宋体" w:hAnsi="宋体" w:hint="eastAsia"/>
          <w:bCs/>
          <w:szCs w:val="21"/>
        </w:rPr>
        <w:t>最终</w:t>
      </w:r>
      <w:r w:rsidRPr="00B776AF">
        <w:rPr>
          <w:rFonts w:ascii="宋体" w:hAnsi="宋体"/>
          <w:bCs/>
          <w:szCs w:val="21"/>
        </w:rPr>
        <w:t>作品pre，结课（实践）</w:t>
      </w:r>
    </w:p>
    <w:p w:rsidR="00BE67D0" w:rsidRPr="00B776AF" w:rsidRDefault="00BE67D0" w:rsidP="00BE67D0">
      <w:pPr>
        <w:spacing w:line="440" w:lineRule="exact"/>
        <w:ind w:firstLine="720"/>
        <w:rPr>
          <w:rFonts w:ascii="宋体" w:hAnsi="宋体"/>
          <w:bCs/>
          <w:szCs w:val="21"/>
        </w:rPr>
      </w:pPr>
      <w:r w:rsidRPr="00B776AF">
        <w:rPr>
          <w:rFonts w:ascii="宋体" w:hAnsi="宋体" w:hint="eastAsia"/>
          <w:bCs/>
          <w:szCs w:val="21"/>
        </w:rPr>
        <w:t>课堂</w:t>
      </w:r>
      <w:r w:rsidRPr="00B776AF">
        <w:rPr>
          <w:rFonts w:ascii="宋体" w:hAnsi="宋体"/>
          <w:bCs/>
          <w:szCs w:val="21"/>
        </w:rPr>
        <w:t>形式：分组讨论、</w:t>
      </w:r>
      <w:r w:rsidRPr="00B776AF">
        <w:rPr>
          <w:rFonts w:ascii="宋体" w:hAnsi="宋体" w:hint="eastAsia"/>
          <w:bCs/>
          <w:szCs w:val="21"/>
        </w:rPr>
        <w:t>课堂</w:t>
      </w:r>
      <w:r w:rsidRPr="00B776AF">
        <w:rPr>
          <w:rFonts w:ascii="宋体" w:hAnsi="宋体"/>
          <w:bCs/>
          <w:szCs w:val="21"/>
        </w:rPr>
        <w:t>演示</w:t>
      </w:r>
    </w:p>
    <w:p w:rsidR="00DC0B06" w:rsidRPr="00B776AF" w:rsidRDefault="00DC0B06">
      <w:pPr>
        <w:rPr>
          <w:szCs w:val="21"/>
        </w:rPr>
      </w:pPr>
    </w:p>
    <w:p w:rsidR="00EF5066" w:rsidRDefault="00EF5066" w:rsidP="009F7252">
      <w:pPr>
        <w:rPr>
          <w:szCs w:val="21"/>
        </w:rPr>
      </w:pPr>
    </w:p>
    <w:p w:rsidR="00706321" w:rsidRDefault="00706321" w:rsidP="009F7252">
      <w:pPr>
        <w:rPr>
          <w:szCs w:val="21"/>
        </w:rPr>
      </w:pPr>
    </w:p>
    <w:p w:rsidR="00706321" w:rsidRDefault="00706321" w:rsidP="009F7252">
      <w:pPr>
        <w:rPr>
          <w:szCs w:val="21"/>
        </w:rPr>
      </w:pPr>
    </w:p>
    <w:p w:rsidR="00706321" w:rsidRDefault="00706321" w:rsidP="009F7252">
      <w:pPr>
        <w:rPr>
          <w:szCs w:val="21"/>
        </w:rPr>
      </w:pPr>
    </w:p>
    <w:p w:rsidR="00706321" w:rsidRDefault="00706321" w:rsidP="009F7252">
      <w:pPr>
        <w:rPr>
          <w:szCs w:val="21"/>
        </w:rPr>
      </w:pPr>
    </w:p>
    <w:p w:rsidR="000B5C4E" w:rsidRDefault="000B5C4E" w:rsidP="009F7252">
      <w:pPr>
        <w:rPr>
          <w:szCs w:val="21"/>
        </w:rPr>
      </w:pPr>
    </w:p>
    <w:p w:rsidR="000B5C4E" w:rsidRPr="00B776AF" w:rsidRDefault="000B5C4E" w:rsidP="009F7252">
      <w:pPr>
        <w:rPr>
          <w:szCs w:val="21"/>
        </w:rPr>
      </w:pPr>
    </w:p>
    <w:p w:rsidR="009F7252" w:rsidRPr="00B776AF" w:rsidRDefault="00DC0B06" w:rsidP="009F7252">
      <w:pPr>
        <w:rPr>
          <w:szCs w:val="21"/>
        </w:rPr>
      </w:pPr>
      <w:r w:rsidRPr="00B776AF">
        <w:rPr>
          <w:rFonts w:ascii="黑体" w:eastAsia="黑体" w:hAnsi="黑体" w:hint="eastAsia"/>
          <w:b/>
          <w:bCs/>
          <w:szCs w:val="21"/>
        </w:rPr>
        <w:t>附：3个（含）以上课程思政融入典型案例</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701"/>
        <w:gridCol w:w="1417"/>
        <w:gridCol w:w="3124"/>
      </w:tblGrid>
      <w:tr w:rsidR="00B776AF" w:rsidRPr="00B776AF" w:rsidTr="00846803">
        <w:trPr>
          <w:trHeight w:val="1134"/>
          <w:jc w:val="center"/>
        </w:trPr>
        <w:tc>
          <w:tcPr>
            <w:tcW w:w="1555" w:type="dxa"/>
            <w:vAlign w:val="center"/>
          </w:tcPr>
          <w:p w:rsidR="00DC0B06" w:rsidRPr="00B776AF" w:rsidRDefault="00DC0B06" w:rsidP="00846803">
            <w:pPr>
              <w:jc w:val="center"/>
              <w:rPr>
                <w:rFonts w:ascii="宋体" w:hAnsi="宋体"/>
                <w:b/>
                <w:bCs/>
                <w:szCs w:val="21"/>
              </w:rPr>
            </w:pPr>
            <w:r w:rsidRPr="00B776AF">
              <w:rPr>
                <w:rFonts w:ascii="宋体" w:hAnsi="宋体" w:hint="eastAsia"/>
                <w:b/>
                <w:bCs/>
                <w:szCs w:val="21"/>
              </w:rPr>
              <w:t>章节名称</w:t>
            </w:r>
          </w:p>
        </w:tc>
        <w:tc>
          <w:tcPr>
            <w:tcW w:w="1559" w:type="dxa"/>
            <w:vAlign w:val="center"/>
          </w:tcPr>
          <w:p w:rsidR="00DC0B06" w:rsidRPr="00B776AF" w:rsidRDefault="00DC0B06" w:rsidP="00846803">
            <w:pPr>
              <w:jc w:val="center"/>
              <w:rPr>
                <w:rFonts w:ascii="宋体" w:hAnsi="宋体"/>
                <w:b/>
                <w:bCs/>
                <w:szCs w:val="21"/>
              </w:rPr>
            </w:pPr>
            <w:r w:rsidRPr="00B776AF">
              <w:rPr>
                <w:rFonts w:ascii="宋体" w:hAnsi="宋体" w:hint="eastAsia"/>
                <w:b/>
                <w:bCs/>
                <w:szCs w:val="21"/>
              </w:rPr>
              <w:t>知识点</w:t>
            </w:r>
          </w:p>
        </w:tc>
        <w:tc>
          <w:tcPr>
            <w:tcW w:w="1701" w:type="dxa"/>
            <w:vAlign w:val="center"/>
          </w:tcPr>
          <w:p w:rsidR="00DC0B06" w:rsidRPr="00B776AF" w:rsidRDefault="00DC0B06" w:rsidP="00846803">
            <w:pPr>
              <w:jc w:val="center"/>
              <w:rPr>
                <w:rFonts w:ascii="宋体" w:hAnsi="宋体"/>
                <w:b/>
                <w:bCs/>
                <w:szCs w:val="21"/>
              </w:rPr>
            </w:pPr>
            <w:r w:rsidRPr="00B776AF">
              <w:rPr>
                <w:rFonts w:ascii="宋体" w:hAnsi="宋体" w:hint="eastAsia"/>
                <w:b/>
                <w:bCs/>
                <w:szCs w:val="21"/>
              </w:rPr>
              <w:t>课程思政元素</w:t>
            </w:r>
          </w:p>
        </w:tc>
        <w:tc>
          <w:tcPr>
            <w:tcW w:w="1417" w:type="dxa"/>
            <w:vAlign w:val="center"/>
          </w:tcPr>
          <w:p w:rsidR="00DC0B06" w:rsidRPr="00B776AF" w:rsidRDefault="00DC0B06" w:rsidP="00846803">
            <w:pPr>
              <w:jc w:val="center"/>
              <w:rPr>
                <w:rFonts w:ascii="宋体" w:hAnsi="宋体"/>
                <w:b/>
                <w:bCs/>
                <w:szCs w:val="21"/>
              </w:rPr>
            </w:pPr>
            <w:r w:rsidRPr="00B776AF">
              <w:rPr>
                <w:rFonts w:ascii="宋体" w:hAnsi="宋体" w:hint="eastAsia"/>
                <w:b/>
                <w:bCs/>
                <w:szCs w:val="21"/>
              </w:rPr>
              <w:t>主要教学</w:t>
            </w:r>
          </w:p>
          <w:p w:rsidR="00DC0B06" w:rsidRPr="00B776AF" w:rsidRDefault="00DC0B06" w:rsidP="00846803">
            <w:pPr>
              <w:jc w:val="center"/>
              <w:rPr>
                <w:rFonts w:ascii="宋体" w:hAnsi="宋体"/>
                <w:b/>
                <w:bCs/>
                <w:szCs w:val="21"/>
              </w:rPr>
            </w:pPr>
            <w:r w:rsidRPr="00B776AF">
              <w:rPr>
                <w:rFonts w:ascii="宋体" w:hAnsi="宋体"/>
                <w:b/>
                <w:bCs/>
                <w:szCs w:val="21"/>
              </w:rPr>
              <w:t>方法</w:t>
            </w:r>
          </w:p>
        </w:tc>
        <w:tc>
          <w:tcPr>
            <w:tcW w:w="3124" w:type="dxa"/>
            <w:vAlign w:val="center"/>
          </w:tcPr>
          <w:p w:rsidR="00DC0B06" w:rsidRPr="00B776AF" w:rsidRDefault="00DC0B06" w:rsidP="00846803">
            <w:pPr>
              <w:jc w:val="center"/>
              <w:rPr>
                <w:rFonts w:ascii="宋体" w:hAnsi="宋体"/>
                <w:b/>
                <w:bCs/>
                <w:szCs w:val="21"/>
              </w:rPr>
            </w:pPr>
            <w:r w:rsidRPr="00B776AF">
              <w:rPr>
                <w:rFonts w:ascii="宋体" w:hAnsi="宋体" w:hint="eastAsia"/>
                <w:b/>
                <w:bCs/>
                <w:szCs w:val="21"/>
              </w:rPr>
              <w:t>课程思政融入路径</w:t>
            </w:r>
          </w:p>
        </w:tc>
      </w:tr>
      <w:tr w:rsidR="00B776AF" w:rsidRPr="00B776AF" w:rsidTr="00846803">
        <w:trPr>
          <w:trHeight w:val="1134"/>
          <w:jc w:val="center"/>
        </w:trPr>
        <w:tc>
          <w:tcPr>
            <w:tcW w:w="1555" w:type="dxa"/>
          </w:tcPr>
          <w:p w:rsidR="00DC0B06" w:rsidRPr="00B776AF" w:rsidRDefault="00DC0B06" w:rsidP="00846803">
            <w:pPr>
              <w:rPr>
                <w:rFonts w:ascii="宋体" w:hAnsi="宋体"/>
                <w:szCs w:val="21"/>
              </w:rPr>
            </w:pPr>
            <w:r w:rsidRPr="00B776AF">
              <w:rPr>
                <w:rFonts w:ascii="宋体" w:hAnsi="宋体" w:hint="eastAsia"/>
                <w:szCs w:val="21"/>
              </w:rPr>
              <w:t>数据新闻选题</w:t>
            </w:r>
          </w:p>
        </w:tc>
        <w:tc>
          <w:tcPr>
            <w:tcW w:w="1559" w:type="dxa"/>
          </w:tcPr>
          <w:p w:rsidR="00DC0B06" w:rsidRPr="00B776AF" w:rsidRDefault="00DC0B06" w:rsidP="00846803">
            <w:pPr>
              <w:rPr>
                <w:rFonts w:ascii="宋体" w:hAnsi="宋体"/>
                <w:szCs w:val="21"/>
              </w:rPr>
            </w:pPr>
            <w:r w:rsidRPr="00B776AF">
              <w:rPr>
                <w:rFonts w:ascii="宋体" w:hAnsi="宋体" w:hint="eastAsia"/>
                <w:szCs w:val="21"/>
              </w:rPr>
              <w:t>以较近的新闻为例，引出新闻选题及来源</w:t>
            </w:r>
          </w:p>
        </w:tc>
        <w:tc>
          <w:tcPr>
            <w:tcW w:w="1701" w:type="dxa"/>
          </w:tcPr>
          <w:p w:rsidR="00DC0B06" w:rsidRPr="00B776AF" w:rsidRDefault="00DC0B06" w:rsidP="00846803">
            <w:pPr>
              <w:rPr>
                <w:rFonts w:ascii="宋体" w:hAnsi="宋体"/>
                <w:szCs w:val="21"/>
              </w:rPr>
            </w:pPr>
            <w:r w:rsidRPr="00B776AF">
              <w:rPr>
                <w:rFonts w:ascii="宋体" w:hAnsi="宋体" w:hint="eastAsia"/>
                <w:szCs w:val="21"/>
              </w:rPr>
              <w:t>对现实的观察与思考</w:t>
            </w:r>
          </w:p>
        </w:tc>
        <w:tc>
          <w:tcPr>
            <w:tcW w:w="1417" w:type="dxa"/>
          </w:tcPr>
          <w:p w:rsidR="00DC0B06" w:rsidRPr="00B776AF" w:rsidRDefault="00DC0B06" w:rsidP="00846803">
            <w:pPr>
              <w:rPr>
                <w:rFonts w:ascii="宋体" w:hAnsi="宋体"/>
                <w:szCs w:val="21"/>
              </w:rPr>
            </w:pPr>
            <w:r w:rsidRPr="00B776AF">
              <w:rPr>
                <w:rFonts w:ascii="宋体" w:hAnsi="宋体" w:hint="eastAsia"/>
                <w:szCs w:val="21"/>
              </w:rPr>
              <w:t>案例</w:t>
            </w:r>
          </w:p>
        </w:tc>
        <w:tc>
          <w:tcPr>
            <w:tcW w:w="3124" w:type="dxa"/>
          </w:tcPr>
          <w:p w:rsidR="00DC0B06" w:rsidRPr="00B776AF" w:rsidRDefault="00DC0B06" w:rsidP="00846803">
            <w:pPr>
              <w:rPr>
                <w:rFonts w:ascii="宋体" w:hAnsi="宋体"/>
                <w:szCs w:val="21"/>
              </w:rPr>
            </w:pPr>
            <w:r w:rsidRPr="00B776AF">
              <w:rPr>
                <w:rFonts w:ascii="宋体" w:hAnsi="宋体" w:hint="eastAsia"/>
                <w:szCs w:val="21"/>
              </w:rPr>
              <w:t>一是引导学生关注社会热点，增强人文关怀和大局意识。</w:t>
            </w:r>
          </w:p>
          <w:p w:rsidR="00DC0B06" w:rsidRPr="00B776AF" w:rsidRDefault="00DC0B06" w:rsidP="00846803">
            <w:pPr>
              <w:rPr>
                <w:rFonts w:ascii="宋体" w:hAnsi="宋体"/>
                <w:szCs w:val="21"/>
              </w:rPr>
            </w:pPr>
            <w:r w:rsidRPr="00B776AF">
              <w:rPr>
                <w:rFonts w:ascii="宋体" w:hAnsi="宋体" w:hint="eastAsia"/>
                <w:szCs w:val="21"/>
              </w:rPr>
              <w:t>二是鼓励学生将个人体验、命运和国家、社会发展联系在一起，树立主人翁意识和社会责任感。</w:t>
            </w:r>
          </w:p>
          <w:p w:rsidR="00DC0B06" w:rsidRPr="00B776AF" w:rsidRDefault="00DC0B06" w:rsidP="00846803">
            <w:pPr>
              <w:rPr>
                <w:rFonts w:ascii="宋体" w:hAnsi="宋体"/>
                <w:szCs w:val="21"/>
              </w:rPr>
            </w:pPr>
            <w:r w:rsidRPr="00B776AF">
              <w:rPr>
                <w:rFonts w:ascii="宋体" w:hAnsi="宋体" w:hint="eastAsia"/>
                <w:szCs w:val="21"/>
              </w:rPr>
              <w:t>三是引导学生进行正确的社会价值判断，树立正确的社会意识和观念。</w:t>
            </w:r>
          </w:p>
          <w:p w:rsidR="00DC0B06" w:rsidRPr="00B776AF" w:rsidRDefault="00DC0B06" w:rsidP="00846803">
            <w:pPr>
              <w:rPr>
                <w:rFonts w:ascii="宋体" w:hAnsi="宋体"/>
                <w:szCs w:val="21"/>
              </w:rPr>
            </w:pPr>
            <w:r w:rsidRPr="00B776AF">
              <w:rPr>
                <w:rFonts w:ascii="宋体" w:hAnsi="宋体" w:hint="eastAsia"/>
                <w:szCs w:val="21"/>
              </w:rPr>
              <w:t>四是分析和解构数据背后的意义，增强学生人文素养，训练学生思维能力。</w:t>
            </w:r>
          </w:p>
        </w:tc>
      </w:tr>
      <w:tr w:rsidR="00B776AF" w:rsidRPr="00B776AF" w:rsidTr="00846803">
        <w:trPr>
          <w:trHeight w:val="1134"/>
          <w:jc w:val="center"/>
        </w:trPr>
        <w:tc>
          <w:tcPr>
            <w:tcW w:w="1555" w:type="dxa"/>
          </w:tcPr>
          <w:p w:rsidR="00DC0B06" w:rsidRPr="00B776AF" w:rsidRDefault="00DC0B06" w:rsidP="00846803">
            <w:pPr>
              <w:rPr>
                <w:rFonts w:ascii="宋体" w:hAnsi="宋体"/>
                <w:szCs w:val="21"/>
              </w:rPr>
            </w:pPr>
            <w:r w:rsidRPr="00B776AF">
              <w:rPr>
                <w:rFonts w:ascii="宋体" w:hAnsi="宋体" w:hint="eastAsia"/>
                <w:szCs w:val="21"/>
              </w:rPr>
              <w:t>理解数据</w:t>
            </w:r>
          </w:p>
        </w:tc>
        <w:tc>
          <w:tcPr>
            <w:tcW w:w="1559" w:type="dxa"/>
          </w:tcPr>
          <w:p w:rsidR="00DC0B06" w:rsidRPr="00B776AF" w:rsidRDefault="00DC0B06" w:rsidP="00846803">
            <w:pPr>
              <w:rPr>
                <w:rFonts w:ascii="宋体" w:hAnsi="宋体"/>
                <w:szCs w:val="21"/>
              </w:rPr>
            </w:pPr>
            <w:r w:rsidRPr="00B776AF">
              <w:rPr>
                <w:rFonts w:ascii="宋体" w:hAnsi="宋体" w:hint="eastAsia"/>
                <w:szCs w:val="21"/>
              </w:rPr>
              <w:t>对数据的形式与数字人文进行理解</w:t>
            </w:r>
          </w:p>
        </w:tc>
        <w:tc>
          <w:tcPr>
            <w:tcW w:w="1701" w:type="dxa"/>
          </w:tcPr>
          <w:p w:rsidR="00DC0B06" w:rsidRPr="00B776AF" w:rsidRDefault="00DC0B06" w:rsidP="00846803">
            <w:pPr>
              <w:rPr>
                <w:rFonts w:ascii="宋体" w:hAnsi="宋体"/>
                <w:szCs w:val="21"/>
              </w:rPr>
            </w:pPr>
            <w:r w:rsidRPr="00B776AF">
              <w:rPr>
                <w:rFonts w:ascii="宋体" w:hAnsi="宋体" w:hint="eastAsia"/>
                <w:szCs w:val="21"/>
              </w:rPr>
              <w:t>思考数据的本质</w:t>
            </w:r>
          </w:p>
        </w:tc>
        <w:tc>
          <w:tcPr>
            <w:tcW w:w="1417" w:type="dxa"/>
          </w:tcPr>
          <w:p w:rsidR="00DC0B06" w:rsidRPr="00B776AF" w:rsidRDefault="00DC0B06" w:rsidP="00846803">
            <w:pPr>
              <w:rPr>
                <w:rFonts w:ascii="宋体" w:hAnsi="宋体"/>
                <w:szCs w:val="21"/>
              </w:rPr>
            </w:pPr>
            <w:r w:rsidRPr="00B776AF">
              <w:rPr>
                <w:rFonts w:ascii="宋体" w:hAnsi="宋体" w:hint="eastAsia"/>
                <w:szCs w:val="21"/>
              </w:rPr>
              <w:t>案例</w:t>
            </w:r>
          </w:p>
        </w:tc>
        <w:tc>
          <w:tcPr>
            <w:tcW w:w="3124" w:type="dxa"/>
          </w:tcPr>
          <w:p w:rsidR="00DC0B06" w:rsidRPr="00B776AF" w:rsidRDefault="00DC0B06" w:rsidP="00846803">
            <w:pPr>
              <w:rPr>
                <w:rFonts w:ascii="宋体" w:hAnsi="宋体"/>
                <w:szCs w:val="21"/>
              </w:rPr>
            </w:pPr>
            <w:r w:rsidRPr="00B776AF">
              <w:rPr>
                <w:rFonts w:ascii="宋体" w:hAnsi="宋体" w:hint="eastAsia"/>
                <w:szCs w:val="21"/>
              </w:rPr>
              <w:t>一是引导学生关注日常生活，增强社会参与意识。</w:t>
            </w:r>
          </w:p>
          <w:p w:rsidR="00DC0B06" w:rsidRPr="00B776AF" w:rsidRDefault="00DC0B06" w:rsidP="00846803">
            <w:pPr>
              <w:rPr>
                <w:rFonts w:ascii="宋体" w:hAnsi="宋体"/>
                <w:szCs w:val="21"/>
              </w:rPr>
            </w:pPr>
            <w:r w:rsidRPr="00B776AF">
              <w:rPr>
                <w:rFonts w:ascii="宋体" w:hAnsi="宋体" w:hint="eastAsia"/>
                <w:szCs w:val="21"/>
              </w:rPr>
              <w:t>二是引导学生树立正确的技术观，发现数据背后的社会意义。</w:t>
            </w:r>
          </w:p>
          <w:p w:rsidR="00DC0B06" w:rsidRPr="00B776AF" w:rsidRDefault="00DC0B06" w:rsidP="00846803">
            <w:pPr>
              <w:rPr>
                <w:rFonts w:ascii="宋体" w:hAnsi="宋体"/>
                <w:szCs w:val="21"/>
              </w:rPr>
            </w:pPr>
            <w:r w:rsidRPr="00B776AF">
              <w:rPr>
                <w:rFonts w:ascii="宋体" w:hAnsi="宋体" w:hint="eastAsia"/>
                <w:szCs w:val="21"/>
              </w:rPr>
              <w:t>三是增强学生的新闻理论素养，以理论武装头脑，从新闻、人文、社会等视角正确看待数据。</w:t>
            </w:r>
          </w:p>
        </w:tc>
      </w:tr>
      <w:tr w:rsidR="00DC0B06" w:rsidRPr="00B776AF" w:rsidTr="00846803">
        <w:trPr>
          <w:trHeight w:val="1134"/>
          <w:jc w:val="center"/>
        </w:trPr>
        <w:tc>
          <w:tcPr>
            <w:tcW w:w="1555" w:type="dxa"/>
          </w:tcPr>
          <w:p w:rsidR="00DC0B06" w:rsidRPr="00B776AF" w:rsidRDefault="00DC0B06" w:rsidP="00846803">
            <w:pPr>
              <w:rPr>
                <w:rFonts w:ascii="宋体" w:hAnsi="宋体"/>
                <w:szCs w:val="21"/>
              </w:rPr>
            </w:pPr>
            <w:r w:rsidRPr="00B776AF">
              <w:rPr>
                <w:rFonts w:ascii="宋体" w:hAnsi="宋体" w:hint="eastAsia"/>
                <w:szCs w:val="21"/>
              </w:rPr>
              <w:t>信息图表可视化的误区</w:t>
            </w:r>
          </w:p>
        </w:tc>
        <w:tc>
          <w:tcPr>
            <w:tcW w:w="1559" w:type="dxa"/>
          </w:tcPr>
          <w:p w:rsidR="00DC0B06" w:rsidRPr="00B776AF" w:rsidRDefault="00DC0B06" w:rsidP="00846803">
            <w:pPr>
              <w:rPr>
                <w:rFonts w:ascii="宋体" w:hAnsi="宋体"/>
                <w:szCs w:val="21"/>
              </w:rPr>
            </w:pPr>
            <w:r w:rsidRPr="00B776AF">
              <w:rPr>
                <w:rFonts w:ascii="宋体" w:hAnsi="宋体" w:hint="eastAsia"/>
                <w:szCs w:val="21"/>
              </w:rPr>
              <w:t>对信息图表可视化的误区进行讨论</w:t>
            </w:r>
          </w:p>
        </w:tc>
        <w:tc>
          <w:tcPr>
            <w:tcW w:w="1701" w:type="dxa"/>
          </w:tcPr>
          <w:p w:rsidR="00DC0B06" w:rsidRPr="00B776AF" w:rsidRDefault="00DC0B06" w:rsidP="00846803">
            <w:pPr>
              <w:rPr>
                <w:rFonts w:ascii="宋体" w:hAnsi="宋体"/>
                <w:szCs w:val="21"/>
              </w:rPr>
            </w:pPr>
            <w:r w:rsidRPr="00B776AF">
              <w:rPr>
                <w:rFonts w:ascii="宋体" w:hAnsi="宋体" w:hint="eastAsia"/>
                <w:szCs w:val="21"/>
              </w:rPr>
              <w:t>辩证看待问题</w:t>
            </w:r>
          </w:p>
        </w:tc>
        <w:tc>
          <w:tcPr>
            <w:tcW w:w="1417" w:type="dxa"/>
          </w:tcPr>
          <w:p w:rsidR="00DC0B06" w:rsidRPr="00B776AF" w:rsidRDefault="00DC0B06" w:rsidP="00846803">
            <w:pPr>
              <w:rPr>
                <w:rFonts w:ascii="宋体" w:hAnsi="宋体"/>
                <w:szCs w:val="21"/>
              </w:rPr>
            </w:pPr>
            <w:r w:rsidRPr="00B776AF">
              <w:rPr>
                <w:rFonts w:ascii="宋体" w:hAnsi="宋体" w:hint="eastAsia"/>
                <w:szCs w:val="21"/>
              </w:rPr>
              <w:t>案例</w:t>
            </w:r>
          </w:p>
        </w:tc>
        <w:tc>
          <w:tcPr>
            <w:tcW w:w="3124" w:type="dxa"/>
          </w:tcPr>
          <w:p w:rsidR="00DC0B06" w:rsidRPr="00B776AF" w:rsidRDefault="00DC0B06" w:rsidP="00846803">
            <w:pPr>
              <w:rPr>
                <w:rFonts w:ascii="宋体" w:hAnsi="宋体"/>
                <w:szCs w:val="21"/>
              </w:rPr>
            </w:pPr>
            <w:r w:rsidRPr="00B776AF">
              <w:rPr>
                <w:rFonts w:ascii="宋体" w:hAnsi="宋体" w:hint="eastAsia"/>
                <w:szCs w:val="21"/>
              </w:rPr>
              <w:t>一是引导学生正确理解图表的适用性。</w:t>
            </w:r>
          </w:p>
          <w:p w:rsidR="00DC0B06" w:rsidRPr="00B776AF" w:rsidRDefault="00DC0B06" w:rsidP="00846803">
            <w:pPr>
              <w:rPr>
                <w:rFonts w:ascii="宋体" w:hAnsi="宋体"/>
                <w:szCs w:val="21"/>
              </w:rPr>
            </w:pPr>
            <w:r w:rsidRPr="00B776AF">
              <w:rPr>
                <w:rFonts w:ascii="宋体" w:hAnsi="宋体" w:hint="eastAsia"/>
                <w:szCs w:val="21"/>
              </w:rPr>
              <w:t>二是立足跨学科视角，理解图表背后的意义。</w:t>
            </w:r>
          </w:p>
          <w:p w:rsidR="00DC0B06" w:rsidRPr="00B776AF" w:rsidRDefault="00DC0B06" w:rsidP="00846803">
            <w:pPr>
              <w:rPr>
                <w:rFonts w:ascii="宋体" w:hAnsi="宋体"/>
                <w:szCs w:val="21"/>
              </w:rPr>
            </w:pPr>
            <w:r w:rsidRPr="00B776AF">
              <w:rPr>
                <w:rFonts w:ascii="宋体" w:hAnsi="宋体" w:hint="eastAsia"/>
                <w:szCs w:val="21"/>
              </w:rPr>
              <w:t>三是正确看待个体与整体、表达与解构、联系与对比等关系，用辩证观看待数据、图表和数据新闻之间的关系。</w:t>
            </w:r>
          </w:p>
        </w:tc>
      </w:tr>
    </w:tbl>
    <w:p w:rsidR="009F7252" w:rsidRPr="00B776AF" w:rsidRDefault="009F7252" w:rsidP="009F7252">
      <w:pPr>
        <w:rPr>
          <w:szCs w:val="21"/>
        </w:rPr>
      </w:pPr>
    </w:p>
    <w:p w:rsidR="00934E46" w:rsidRPr="00B776AF" w:rsidRDefault="00934E46">
      <w:pPr>
        <w:tabs>
          <w:tab w:val="left" w:pos="3610"/>
        </w:tabs>
        <w:jc w:val="center"/>
        <w:rPr>
          <w:rFonts w:ascii="宋体" w:hAnsi="宋体"/>
          <w:b/>
        </w:rPr>
      </w:pPr>
    </w:p>
    <w:sectPr w:rsidR="00934E46" w:rsidRPr="00B776AF">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ED6" w:rsidRDefault="00C12ED6">
      <w:r>
        <w:separator/>
      </w:r>
    </w:p>
  </w:endnote>
  <w:endnote w:type="continuationSeparator" w:id="0">
    <w:p w:rsidR="00C12ED6" w:rsidRDefault="00C1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隶书">
    <w:altName w:val="微软雅黑"/>
    <w:panose1 w:val="020B0604020202020204"/>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amascus">
    <w:altName w:val="Arial"/>
    <w:panose1 w:val="020B0604020202020204"/>
    <w:charset w:val="00"/>
    <w:family w:val="auto"/>
    <w:pitch w:val="variable"/>
    <w:sig w:usb0="80002003" w:usb1="88000000" w:usb2="14000008"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066" w:rsidRDefault="00934E4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F5066" w:rsidRDefault="00EF506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066" w:rsidRDefault="00934E4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rsidR="00EF5066" w:rsidRDefault="00EF506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ED6" w:rsidRDefault="00C12ED6">
      <w:r>
        <w:separator/>
      </w:r>
    </w:p>
  </w:footnote>
  <w:footnote w:type="continuationSeparator" w:id="0">
    <w:p w:rsidR="00C12ED6" w:rsidRDefault="00C12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C"/>
    <w:multiLevelType w:val="multilevel"/>
    <w:tmpl w:val="0000000C"/>
    <w:lvl w:ilvl="0">
      <w:start w:val="1"/>
      <w:numFmt w:val="decimal"/>
      <w:lvlText w:val="%1、"/>
      <w:lvlJc w:val="left"/>
      <w:pPr>
        <w:tabs>
          <w:tab w:val="num" w:pos="720"/>
        </w:tabs>
        <w:ind w:left="720" w:hanging="360"/>
      </w:pPr>
      <w:rPr>
        <w:rFonts w:hint="eastAsia"/>
      </w:rPr>
    </w:lvl>
    <w:lvl w:ilvl="1">
      <w:start w:val="1"/>
      <w:numFmt w:val="decimalEnclosedCircle"/>
      <w:lvlText w:val="%2"/>
      <w:lvlJc w:val="left"/>
      <w:pPr>
        <w:tabs>
          <w:tab w:val="num" w:pos="1140"/>
        </w:tabs>
        <w:ind w:left="1140" w:hanging="360"/>
      </w:pPr>
      <w:rPr>
        <w:rFonts w:hint="eastAsia"/>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 w15:restartNumberingAfterBreak="0">
    <w:nsid w:val="08F83C67"/>
    <w:multiLevelType w:val="multilevel"/>
    <w:tmpl w:val="08F83C6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15:restartNumberingAfterBreak="0">
    <w:nsid w:val="0E796C00"/>
    <w:multiLevelType w:val="multilevel"/>
    <w:tmpl w:val="0E796C00"/>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15:restartNumberingAfterBreak="0">
    <w:nsid w:val="0F63760F"/>
    <w:multiLevelType w:val="multilevel"/>
    <w:tmpl w:val="0F63760F"/>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0F8F0BA2"/>
    <w:multiLevelType w:val="multilevel"/>
    <w:tmpl w:val="0F8F0BA2"/>
    <w:lvl w:ilvl="0">
      <w:start w:val="1"/>
      <w:numFmt w:val="decimal"/>
      <w:lvlText w:val="%1."/>
      <w:lvlJc w:val="left"/>
      <w:pPr>
        <w:ind w:left="502" w:hanging="360"/>
      </w:pPr>
      <w:rPr>
        <w:rFonts w:ascii="Times New Roman" w:hAnsi="Times New Roman" w:cs="Times New Roman" w:hint="default"/>
        <w:b w:val="0"/>
      </w:rPr>
    </w:lvl>
    <w:lvl w:ilvl="1">
      <w:start w:val="1"/>
      <w:numFmt w:val="decimal"/>
      <w:lvlText w:val="（%2）"/>
      <w:lvlJc w:val="left"/>
      <w:pPr>
        <w:ind w:left="982" w:hanging="420"/>
      </w:pPr>
      <w:rPr>
        <w:rFonts w:hint="default"/>
      </w:rPr>
    </w:lvl>
    <w:lvl w:ilvl="2">
      <w:start w:val="1"/>
      <w:numFmt w:val="decimal"/>
      <w:lvlText w:val="%3."/>
      <w:lvlJc w:val="left"/>
      <w:pPr>
        <w:ind w:left="862" w:hanging="720"/>
      </w:pPr>
      <w:rPr>
        <w:rFonts w:ascii="Calibri" w:eastAsia="宋体" w:hAnsi="Calibri" w:cs="Times New Roman"/>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 w15:restartNumberingAfterBreak="0">
    <w:nsid w:val="108B5BDA"/>
    <w:multiLevelType w:val="multilevel"/>
    <w:tmpl w:val="108B5BD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15:restartNumberingAfterBreak="0">
    <w:nsid w:val="12B1505F"/>
    <w:multiLevelType w:val="multilevel"/>
    <w:tmpl w:val="12B1505F"/>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8" w15:restartNumberingAfterBreak="0">
    <w:nsid w:val="130B2E69"/>
    <w:multiLevelType w:val="multilevel"/>
    <w:tmpl w:val="130B2E69"/>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9" w15:restartNumberingAfterBreak="0">
    <w:nsid w:val="13502ACE"/>
    <w:multiLevelType w:val="multilevel"/>
    <w:tmpl w:val="00000000"/>
    <w:lvl w:ilvl="0">
      <w:start w:val="1"/>
      <w:numFmt w:val="decimal"/>
      <w:lvlText w:val="%1、"/>
      <w:lvlJc w:val="left"/>
      <w:pPr>
        <w:tabs>
          <w:tab w:val="num" w:pos="1494"/>
        </w:tabs>
        <w:ind w:left="1494" w:hanging="360"/>
      </w:pPr>
      <w:rPr>
        <w:rFonts w:ascii="Times New Roman" w:eastAsia="宋体" w:hAnsi="Times New Roman" w:cs="Times New Roman"/>
      </w:rPr>
    </w:lvl>
    <w:lvl w:ilvl="1">
      <w:start w:val="1"/>
      <w:numFmt w:val="lowerLetter"/>
      <w:lvlText w:val="%2)"/>
      <w:lvlJc w:val="left"/>
      <w:pPr>
        <w:tabs>
          <w:tab w:val="num" w:pos="-1386"/>
        </w:tabs>
        <w:ind w:left="-1386" w:hanging="420"/>
      </w:pPr>
    </w:lvl>
    <w:lvl w:ilvl="2">
      <w:start w:val="1"/>
      <w:numFmt w:val="lowerRoman"/>
      <w:lvlText w:val="%3."/>
      <w:lvlJc w:val="right"/>
      <w:pPr>
        <w:tabs>
          <w:tab w:val="num" w:pos="-966"/>
        </w:tabs>
        <w:ind w:left="-966" w:hanging="420"/>
      </w:pPr>
    </w:lvl>
    <w:lvl w:ilvl="3">
      <w:start w:val="1"/>
      <w:numFmt w:val="decimal"/>
      <w:lvlText w:val="%4."/>
      <w:lvlJc w:val="left"/>
      <w:pPr>
        <w:tabs>
          <w:tab w:val="num" w:pos="-546"/>
        </w:tabs>
        <w:ind w:left="-546" w:hanging="420"/>
      </w:pPr>
    </w:lvl>
    <w:lvl w:ilvl="4">
      <w:start w:val="1"/>
      <w:numFmt w:val="lowerLetter"/>
      <w:lvlText w:val="%5)"/>
      <w:lvlJc w:val="left"/>
      <w:pPr>
        <w:tabs>
          <w:tab w:val="num" w:pos="-126"/>
        </w:tabs>
        <w:ind w:left="-126" w:hanging="420"/>
      </w:pPr>
    </w:lvl>
    <w:lvl w:ilvl="5">
      <w:start w:val="1"/>
      <w:numFmt w:val="lowerRoman"/>
      <w:lvlText w:val="%6."/>
      <w:lvlJc w:val="right"/>
      <w:pPr>
        <w:tabs>
          <w:tab w:val="num" w:pos="294"/>
        </w:tabs>
        <w:ind w:left="294" w:hanging="420"/>
      </w:pPr>
    </w:lvl>
    <w:lvl w:ilvl="6">
      <w:start w:val="1"/>
      <w:numFmt w:val="decimal"/>
      <w:lvlText w:val="%7."/>
      <w:lvlJc w:val="left"/>
      <w:pPr>
        <w:tabs>
          <w:tab w:val="num" w:pos="714"/>
        </w:tabs>
        <w:ind w:left="714" w:hanging="420"/>
      </w:pPr>
    </w:lvl>
    <w:lvl w:ilvl="7">
      <w:start w:val="1"/>
      <w:numFmt w:val="lowerLetter"/>
      <w:lvlText w:val="%8)"/>
      <w:lvlJc w:val="left"/>
      <w:pPr>
        <w:tabs>
          <w:tab w:val="num" w:pos="1134"/>
        </w:tabs>
        <w:ind w:left="1134" w:hanging="420"/>
      </w:pPr>
    </w:lvl>
    <w:lvl w:ilvl="8">
      <w:start w:val="1"/>
      <w:numFmt w:val="lowerRoman"/>
      <w:lvlText w:val="%9."/>
      <w:lvlJc w:val="right"/>
      <w:pPr>
        <w:tabs>
          <w:tab w:val="num" w:pos="1554"/>
        </w:tabs>
        <w:ind w:left="1554" w:hanging="420"/>
      </w:pPr>
    </w:lvl>
  </w:abstractNum>
  <w:abstractNum w:abstractNumId="10" w15:restartNumberingAfterBreak="0">
    <w:nsid w:val="15701CD0"/>
    <w:multiLevelType w:val="multilevel"/>
    <w:tmpl w:val="15701CD0"/>
    <w:lvl w:ilvl="0">
      <w:start w:val="1"/>
      <w:numFmt w:val="decimal"/>
      <w:lvlText w:val="（%1）"/>
      <w:lvlJc w:val="left"/>
      <w:pPr>
        <w:ind w:left="1035" w:hanging="72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1" w15:restartNumberingAfterBreak="0">
    <w:nsid w:val="16613DEA"/>
    <w:multiLevelType w:val="multilevel"/>
    <w:tmpl w:val="16613DE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2" w15:restartNumberingAfterBreak="0">
    <w:nsid w:val="1AB71405"/>
    <w:multiLevelType w:val="hybridMultilevel"/>
    <w:tmpl w:val="909072A8"/>
    <w:lvl w:ilvl="0" w:tplc="5E126ED8">
      <w:start w:val="1"/>
      <w:numFmt w:val="bullet"/>
      <w:lvlText w:val="•"/>
      <w:lvlJc w:val="left"/>
      <w:pPr>
        <w:ind w:left="1200" w:hanging="480"/>
      </w:pPr>
      <w:rPr>
        <w:rFonts w:ascii="Arial" w:hAnsi="Arial"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3" w15:restartNumberingAfterBreak="0">
    <w:nsid w:val="1F7B64A4"/>
    <w:multiLevelType w:val="multilevel"/>
    <w:tmpl w:val="1F7B64A4"/>
    <w:lvl w:ilvl="0">
      <w:start w:val="1"/>
      <w:numFmt w:val="decimal"/>
      <w:lvlText w:val="%1."/>
      <w:lvlJc w:val="left"/>
      <w:pPr>
        <w:ind w:left="502" w:hanging="360"/>
      </w:pPr>
      <w:rPr>
        <w:rFonts w:ascii="Times New Roman" w:eastAsia="宋体"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1F943AB7"/>
    <w:multiLevelType w:val="multilevel"/>
    <w:tmpl w:val="1F943AB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5" w15:restartNumberingAfterBreak="0">
    <w:nsid w:val="2D886E28"/>
    <w:multiLevelType w:val="multilevel"/>
    <w:tmpl w:val="2D886E28"/>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2E92527C"/>
    <w:multiLevelType w:val="multilevel"/>
    <w:tmpl w:val="2E92527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7" w15:restartNumberingAfterBreak="0">
    <w:nsid w:val="3772451A"/>
    <w:multiLevelType w:val="multilevel"/>
    <w:tmpl w:val="3772451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8" w15:restartNumberingAfterBreak="0">
    <w:nsid w:val="3D290340"/>
    <w:multiLevelType w:val="multilevel"/>
    <w:tmpl w:val="3D290340"/>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9" w15:restartNumberingAfterBreak="0">
    <w:nsid w:val="3E160143"/>
    <w:multiLevelType w:val="multilevel"/>
    <w:tmpl w:val="3E160143"/>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41355D84"/>
    <w:multiLevelType w:val="multilevel"/>
    <w:tmpl w:val="41355D84"/>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1" w15:restartNumberingAfterBreak="0">
    <w:nsid w:val="41CD08C8"/>
    <w:multiLevelType w:val="hybridMultilevel"/>
    <w:tmpl w:val="4D426300"/>
    <w:lvl w:ilvl="0" w:tplc="5E126ED8">
      <w:start w:val="1"/>
      <w:numFmt w:val="bullet"/>
      <w:lvlText w:val="•"/>
      <w:lvlJc w:val="left"/>
      <w:pPr>
        <w:ind w:left="840" w:hanging="480"/>
      </w:pPr>
      <w:rPr>
        <w:rFonts w:ascii="Arial" w:hAnsi="Arial" w:hint="default"/>
      </w:rPr>
    </w:lvl>
    <w:lvl w:ilvl="1" w:tplc="C5608A88" w:tentative="1">
      <w:start w:val="1"/>
      <w:numFmt w:val="bullet"/>
      <w:lvlText w:val="•"/>
      <w:lvlJc w:val="left"/>
      <w:pPr>
        <w:tabs>
          <w:tab w:val="num" w:pos="1440"/>
        </w:tabs>
        <w:ind w:left="1440" w:hanging="360"/>
      </w:pPr>
      <w:rPr>
        <w:rFonts w:ascii="Arial" w:hAnsi="Arial" w:hint="default"/>
      </w:rPr>
    </w:lvl>
    <w:lvl w:ilvl="2" w:tplc="FC8E622C" w:tentative="1">
      <w:start w:val="1"/>
      <w:numFmt w:val="bullet"/>
      <w:lvlText w:val="•"/>
      <w:lvlJc w:val="left"/>
      <w:pPr>
        <w:tabs>
          <w:tab w:val="num" w:pos="2160"/>
        </w:tabs>
        <w:ind w:left="2160" w:hanging="360"/>
      </w:pPr>
      <w:rPr>
        <w:rFonts w:ascii="Arial" w:hAnsi="Arial" w:hint="default"/>
      </w:rPr>
    </w:lvl>
    <w:lvl w:ilvl="3" w:tplc="ABA2DCCC" w:tentative="1">
      <w:start w:val="1"/>
      <w:numFmt w:val="bullet"/>
      <w:lvlText w:val="•"/>
      <w:lvlJc w:val="left"/>
      <w:pPr>
        <w:tabs>
          <w:tab w:val="num" w:pos="2880"/>
        </w:tabs>
        <w:ind w:left="2880" w:hanging="360"/>
      </w:pPr>
      <w:rPr>
        <w:rFonts w:ascii="Arial" w:hAnsi="Arial" w:hint="default"/>
      </w:rPr>
    </w:lvl>
    <w:lvl w:ilvl="4" w:tplc="3684EC40" w:tentative="1">
      <w:start w:val="1"/>
      <w:numFmt w:val="bullet"/>
      <w:lvlText w:val="•"/>
      <w:lvlJc w:val="left"/>
      <w:pPr>
        <w:tabs>
          <w:tab w:val="num" w:pos="3600"/>
        </w:tabs>
        <w:ind w:left="3600" w:hanging="360"/>
      </w:pPr>
      <w:rPr>
        <w:rFonts w:ascii="Arial" w:hAnsi="Arial" w:hint="default"/>
      </w:rPr>
    </w:lvl>
    <w:lvl w:ilvl="5" w:tplc="E41ED41A" w:tentative="1">
      <w:start w:val="1"/>
      <w:numFmt w:val="bullet"/>
      <w:lvlText w:val="•"/>
      <w:lvlJc w:val="left"/>
      <w:pPr>
        <w:tabs>
          <w:tab w:val="num" w:pos="4320"/>
        </w:tabs>
        <w:ind w:left="4320" w:hanging="360"/>
      </w:pPr>
      <w:rPr>
        <w:rFonts w:ascii="Arial" w:hAnsi="Arial" w:hint="default"/>
      </w:rPr>
    </w:lvl>
    <w:lvl w:ilvl="6" w:tplc="A0CAF884" w:tentative="1">
      <w:start w:val="1"/>
      <w:numFmt w:val="bullet"/>
      <w:lvlText w:val="•"/>
      <w:lvlJc w:val="left"/>
      <w:pPr>
        <w:tabs>
          <w:tab w:val="num" w:pos="5040"/>
        </w:tabs>
        <w:ind w:left="5040" w:hanging="360"/>
      </w:pPr>
      <w:rPr>
        <w:rFonts w:ascii="Arial" w:hAnsi="Arial" w:hint="default"/>
      </w:rPr>
    </w:lvl>
    <w:lvl w:ilvl="7" w:tplc="7FE26D48" w:tentative="1">
      <w:start w:val="1"/>
      <w:numFmt w:val="bullet"/>
      <w:lvlText w:val="•"/>
      <w:lvlJc w:val="left"/>
      <w:pPr>
        <w:tabs>
          <w:tab w:val="num" w:pos="5760"/>
        </w:tabs>
        <w:ind w:left="5760" w:hanging="360"/>
      </w:pPr>
      <w:rPr>
        <w:rFonts w:ascii="Arial" w:hAnsi="Arial" w:hint="default"/>
      </w:rPr>
    </w:lvl>
    <w:lvl w:ilvl="8" w:tplc="D7B4A04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1603CC"/>
    <w:multiLevelType w:val="multilevel"/>
    <w:tmpl w:val="421603C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3" w15:restartNumberingAfterBreak="0">
    <w:nsid w:val="46DE68AC"/>
    <w:multiLevelType w:val="multilevel"/>
    <w:tmpl w:val="46DE68A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4" w15:restartNumberingAfterBreak="0">
    <w:nsid w:val="4C452B7D"/>
    <w:multiLevelType w:val="multilevel"/>
    <w:tmpl w:val="4C452B7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5" w15:restartNumberingAfterBreak="0">
    <w:nsid w:val="4E236599"/>
    <w:multiLevelType w:val="multilevel"/>
    <w:tmpl w:val="4E236599"/>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6" w15:restartNumberingAfterBreak="0">
    <w:nsid w:val="4E723AD2"/>
    <w:multiLevelType w:val="multilevel"/>
    <w:tmpl w:val="4E723AD2"/>
    <w:lvl w:ilvl="0">
      <w:start w:val="1"/>
      <w:numFmt w:val="decimal"/>
      <w:lvlText w:val="%1."/>
      <w:lvlJc w:val="left"/>
      <w:pPr>
        <w:ind w:left="502" w:hanging="360"/>
      </w:pPr>
      <w:rPr>
        <w:rFonts w:ascii="Times New Roman" w:hAnsi="Times New Roman" w:cs="Times New Roman" w:hint="default"/>
      </w:rPr>
    </w:lvl>
    <w:lvl w:ilvl="1">
      <w:start w:val="1"/>
      <w:numFmt w:val="decimal"/>
      <w:lvlText w:val="（%2）"/>
      <w:lvlJc w:val="left"/>
      <w:pPr>
        <w:ind w:left="982" w:hanging="420"/>
      </w:pPr>
      <w:rPr>
        <w:rFonts w:hint="default"/>
      </w:r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7" w15:restartNumberingAfterBreak="0">
    <w:nsid w:val="4E9E457C"/>
    <w:multiLevelType w:val="multilevel"/>
    <w:tmpl w:val="4E9E457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8" w15:restartNumberingAfterBreak="0">
    <w:nsid w:val="69DB552C"/>
    <w:multiLevelType w:val="multilevel"/>
    <w:tmpl w:val="69DB552C"/>
    <w:lvl w:ilvl="0">
      <w:start w:val="1"/>
      <w:numFmt w:val="japaneseCounting"/>
      <w:lvlText w:val="第%1章"/>
      <w:lvlJc w:val="left"/>
      <w:pPr>
        <w:ind w:left="795" w:hanging="7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D9C5B47"/>
    <w:multiLevelType w:val="multilevel"/>
    <w:tmpl w:val="6D9C5B4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0" w15:restartNumberingAfterBreak="0">
    <w:nsid w:val="7AE32E53"/>
    <w:multiLevelType w:val="multilevel"/>
    <w:tmpl w:val="7AE32E53"/>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1" w15:restartNumberingAfterBreak="0">
    <w:nsid w:val="7EBC506E"/>
    <w:multiLevelType w:val="multilevel"/>
    <w:tmpl w:val="7EBC506E"/>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28"/>
  </w:num>
  <w:num w:numId="2">
    <w:abstractNumId w:val="5"/>
  </w:num>
  <w:num w:numId="3">
    <w:abstractNumId w:val="26"/>
  </w:num>
  <w:num w:numId="4">
    <w:abstractNumId w:val="30"/>
  </w:num>
  <w:num w:numId="5">
    <w:abstractNumId w:val="17"/>
  </w:num>
  <w:num w:numId="6">
    <w:abstractNumId w:val="13"/>
  </w:num>
  <w:num w:numId="7">
    <w:abstractNumId w:val="22"/>
  </w:num>
  <w:num w:numId="8">
    <w:abstractNumId w:val="4"/>
  </w:num>
  <w:num w:numId="9">
    <w:abstractNumId w:val="23"/>
  </w:num>
  <w:num w:numId="10">
    <w:abstractNumId w:val="3"/>
  </w:num>
  <w:num w:numId="11">
    <w:abstractNumId w:val="14"/>
  </w:num>
  <w:num w:numId="12">
    <w:abstractNumId w:val="20"/>
  </w:num>
  <w:num w:numId="13">
    <w:abstractNumId w:val="25"/>
  </w:num>
  <w:num w:numId="14">
    <w:abstractNumId w:val="11"/>
  </w:num>
  <w:num w:numId="15">
    <w:abstractNumId w:val="6"/>
  </w:num>
  <w:num w:numId="16">
    <w:abstractNumId w:val="2"/>
  </w:num>
  <w:num w:numId="17">
    <w:abstractNumId w:val="19"/>
  </w:num>
  <w:num w:numId="18">
    <w:abstractNumId w:val="29"/>
  </w:num>
  <w:num w:numId="19">
    <w:abstractNumId w:val="18"/>
  </w:num>
  <w:num w:numId="20">
    <w:abstractNumId w:val="8"/>
  </w:num>
  <w:num w:numId="21">
    <w:abstractNumId w:val="24"/>
  </w:num>
  <w:num w:numId="22">
    <w:abstractNumId w:val="10"/>
  </w:num>
  <w:num w:numId="23">
    <w:abstractNumId w:val="15"/>
  </w:num>
  <w:num w:numId="24">
    <w:abstractNumId w:val="31"/>
  </w:num>
  <w:num w:numId="25">
    <w:abstractNumId w:val="7"/>
  </w:num>
  <w:num w:numId="26">
    <w:abstractNumId w:val="16"/>
  </w:num>
  <w:num w:numId="27">
    <w:abstractNumId w:val="27"/>
  </w:num>
  <w:num w:numId="28">
    <w:abstractNumId w:val="0"/>
  </w:num>
  <w:num w:numId="29">
    <w:abstractNumId w:val="1"/>
  </w:num>
  <w:num w:numId="30">
    <w:abstractNumId w:val="9"/>
  </w:num>
  <w:num w:numId="31">
    <w:abstractNumId w:val="2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00010917"/>
    <w:rsid w:val="00030110"/>
    <w:rsid w:val="00055650"/>
    <w:rsid w:val="00056825"/>
    <w:rsid w:val="00085CC2"/>
    <w:rsid w:val="000A1C74"/>
    <w:rsid w:val="000B5C4E"/>
    <w:rsid w:val="000B6F71"/>
    <w:rsid w:val="000C329D"/>
    <w:rsid w:val="000F597C"/>
    <w:rsid w:val="00101B18"/>
    <w:rsid w:val="00102870"/>
    <w:rsid w:val="001037FF"/>
    <w:rsid w:val="00105DD3"/>
    <w:rsid w:val="00106E4D"/>
    <w:rsid w:val="001070A1"/>
    <w:rsid w:val="001273AA"/>
    <w:rsid w:val="001359BC"/>
    <w:rsid w:val="00150FE9"/>
    <w:rsid w:val="00161040"/>
    <w:rsid w:val="0016580A"/>
    <w:rsid w:val="001717D4"/>
    <w:rsid w:val="00180B3B"/>
    <w:rsid w:val="00181774"/>
    <w:rsid w:val="00193B03"/>
    <w:rsid w:val="00194588"/>
    <w:rsid w:val="001A3B9E"/>
    <w:rsid w:val="001A6233"/>
    <w:rsid w:val="001A6BCD"/>
    <w:rsid w:val="001C4B42"/>
    <w:rsid w:val="001D3ACA"/>
    <w:rsid w:val="001E66CC"/>
    <w:rsid w:val="001F5E1E"/>
    <w:rsid w:val="00235E7C"/>
    <w:rsid w:val="00246AD8"/>
    <w:rsid w:val="002472C5"/>
    <w:rsid w:val="002A125A"/>
    <w:rsid w:val="002A36F8"/>
    <w:rsid w:val="002A4A15"/>
    <w:rsid w:val="002C1EDB"/>
    <w:rsid w:val="002C3603"/>
    <w:rsid w:val="002C7D1B"/>
    <w:rsid w:val="002E1FE7"/>
    <w:rsid w:val="002E600C"/>
    <w:rsid w:val="002F4283"/>
    <w:rsid w:val="00311521"/>
    <w:rsid w:val="00321178"/>
    <w:rsid w:val="003347B9"/>
    <w:rsid w:val="003435C8"/>
    <w:rsid w:val="00343CAD"/>
    <w:rsid w:val="003901DE"/>
    <w:rsid w:val="003E20A7"/>
    <w:rsid w:val="003F4D89"/>
    <w:rsid w:val="004124D5"/>
    <w:rsid w:val="004125FE"/>
    <w:rsid w:val="004200F5"/>
    <w:rsid w:val="00431850"/>
    <w:rsid w:val="00435F04"/>
    <w:rsid w:val="00453388"/>
    <w:rsid w:val="00473148"/>
    <w:rsid w:val="004A131C"/>
    <w:rsid w:val="004D2517"/>
    <w:rsid w:val="004F1CF0"/>
    <w:rsid w:val="00504A84"/>
    <w:rsid w:val="00517DB4"/>
    <w:rsid w:val="005545FA"/>
    <w:rsid w:val="00560EA3"/>
    <w:rsid w:val="00580FA3"/>
    <w:rsid w:val="005B691D"/>
    <w:rsid w:val="005D0D0E"/>
    <w:rsid w:val="005E4F07"/>
    <w:rsid w:val="00600422"/>
    <w:rsid w:val="0060778E"/>
    <w:rsid w:val="00613340"/>
    <w:rsid w:val="00632E1D"/>
    <w:rsid w:val="0064161E"/>
    <w:rsid w:val="00662177"/>
    <w:rsid w:val="00691A33"/>
    <w:rsid w:val="00693FAB"/>
    <w:rsid w:val="006A5B21"/>
    <w:rsid w:val="006B3CA9"/>
    <w:rsid w:val="006B5B50"/>
    <w:rsid w:val="007044B0"/>
    <w:rsid w:val="00706321"/>
    <w:rsid w:val="007275D6"/>
    <w:rsid w:val="0073727C"/>
    <w:rsid w:val="00746E38"/>
    <w:rsid w:val="00770B95"/>
    <w:rsid w:val="00774200"/>
    <w:rsid w:val="00793D9A"/>
    <w:rsid w:val="007A6B98"/>
    <w:rsid w:val="007B4681"/>
    <w:rsid w:val="007C293B"/>
    <w:rsid w:val="007D4A0D"/>
    <w:rsid w:val="00817F80"/>
    <w:rsid w:val="00836C86"/>
    <w:rsid w:val="00855619"/>
    <w:rsid w:val="008D31BE"/>
    <w:rsid w:val="008F027C"/>
    <w:rsid w:val="008F3384"/>
    <w:rsid w:val="009035E7"/>
    <w:rsid w:val="009163DB"/>
    <w:rsid w:val="00925BCD"/>
    <w:rsid w:val="0092675D"/>
    <w:rsid w:val="00933957"/>
    <w:rsid w:val="00934E46"/>
    <w:rsid w:val="00951FAC"/>
    <w:rsid w:val="00957EC2"/>
    <w:rsid w:val="00971901"/>
    <w:rsid w:val="009A0B1A"/>
    <w:rsid w:val="009B63E9"/>
    <w:rsid w:val="009D3810"/>
    <w:rsid w:val="009E7139"/>
    <w:rsid w:val="009F49C5"/>
    <w:rsid w:val="009F7252"/>
    <w:rsid w:val="00A06502"/>
    <w:rsid w:val="00A22677"/>
    <w:rsid w:val="00A22C20"/>
    <w:rsid w:val="00A2512F"/>
    <w:rsid w:val="00A2657E"/>
    <w:rsid w:val="00A43AEF"/>
    <w:rsid w:val="00A455C2"/>
    <w:rsid w:val="00A459D5"/>
    <w:rsid w:val="00A621E7"/>
    <w:rsid w:val="00A9565E"/>
    <w:rsid w:val="00AE2F2E"/>
    <w:rsid w:val="00AF5A98"/>
    <w:rsid w:val="00B10A4C"/>
    <w:rsid w:val="00B36998"/>
    <w:rsid w:val="00B776AF"/>
    <w:rsid w:val="00BD3287"/>
    <w:rsid w:val="00BE67D0"/>
    <w:rsid w:val="00C002DF"/>
    <w:rsid w:val="00C12ED6"/>
    <w:rsid w:val="00C24E13"/>
    <w:rsid w:val="00C268EC"/>
    <w:rsid w:val="00C67F8F"/>
    <w:rsid w:val="00C716F9"/>
    <w:rsid w:val="00C778F5"/>
    <w:rsid w:val="00CA09BF"/>
    <w:rsid w:val="00CA0D91"/>
    <w:rsid w:val="00CB25C0"/>
    <w:rsid w:val="00D01D59"/>
    <w:rsid w:val="00D5482C"/>
    <w:rsid w:val="00D80FB2"/>
    <w:rsid w:val="00DA0EB8"/>
    <w:rsid w:val="00DC0B06"/>
    <w:rsid w:val="00DE2859"/>
    <w:rsid w:val="00DE7CCD"/>
    <w:rsid w:val="00DF4229"/>
    <w:rsid w:val="00E0264E"/>
    <w:rsid w:val="00E06703"/>
    <w:rsid w:val="00E9780C"/>
    <w:rsid w:val="00EB4333"/>
    <w:rsid w:val="00ED4607"/>
    <w:rsid w:val="00EF5066"/>
    <w:rsid w:val="00F10ABD"/>
    <w:rsid w:val="00F25142"/>
    <w:rsid w:val="00F65B42"/>
    <w:rsid w:val="00F72123"/>
    <w:rsid w:val="00FA4103"/>
    <w:rsid w:val="00FC5C6B"/>
    <w:rsid w:val="2967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2C0F8"/>
  <w15:chartTrackingRefBased/>
  <w15:docId w15:val="{44ACFA6C-FF74-4CF3-A7CB-E15F4456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Plain Text"/>
    <w:basedOn w:val="a"/>
    <w:rPr>
      <w:rFonts w:ascii="宋体" w:hAnsi="Courier New"/>
      <w:szCs w:val="20"/>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character" w:styleId="aa">
    <w:name w:val="Hyperlink"/>
    <w:rPr>
      <w:color w:val="0000FF"/>
      <w:u w:val="single"/>
    </w:rPr>
  </w:style>
  <w:style w:type="paragraph" w:customStyle="1" w:styleId="Style18">
    <w:name w:val="_Style 18"/>
    <w:basedOn w:val="a"/>
    <w:next w:val="a3"/>
    <w:pPr>
      <w:ind w:firstLine="420"/>
    </w:pPr>
    <w:rPr>
      <w:szCs w:val="20"/>
    </w:rPr>
  </w:style>
  <w:style w:type="paragraph" w:customStyle="1" w:styleId="Style24">
    <w:name w:val="_Style 24"/>
    <w:basedOn w:val="a"/>
    <w:next w:val="ab"/>
    <w:uiPriority w:val="34"/>
    <w:qFormat/>
    <w:pPr>
      <w:ind w:firstLineChars="200" w:firstLine="420"/>
    </w:pPr>
    <w:rPr>
      <w:rFonts w:ascii="Calibri" w:hAnsi="Calibri"/>
      <w:szCs w:val="22"/>
    </w:rPr>
  </w:style>
  <w:style w:type="paragraph" w:styleId="ab">
    <w:name w:val="List Paragraph"/>
    <w:basedOn w:val="a"/>
    <w:uiPriority w:val="34"/>
    <w:qFormat/>
    <w:pPr>
      <w:ind w:firstLineChars="200" w:firstLine="420"/>
    </w:pPr>
  </w:style>
  <w:style w:type="character" w:styleId="ac">
    <w:name w:val="Placeholder Text"/>
    <w:basedOn w:val="a0"/>
    <w:uiPriority w:val="99"/>
    <w:unhideWhenUsed/>
    <w:rsid w:val="006077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705</Words>
  <Characters>4024</Characters>
  <Application>Microsoft Office Word</Application>
  <DocSecurity>0</DocSecurity>
  <Lines>33</Lines>
  <Paragraphs>9</Paragraphs>
  <ScaleCrop>false</ScaleCrop>
  <Company>小熔工作室</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subject/>
  <dc:creator>ssp</dc:creator>
  <cp:keywords/>
  <dc:description/>
  <cp:lastModifiedBy>Reba</cp:lastModifiedBy>
  <cp:revision>6</cp:revision>
  <cp:lastPrinted>2007-03-05T05:03:00Z</cp:lastPrinted>
  <dcterms:created xsi:type="dcterms:W3CDTF">2024-09-09T09:29:00Z</dcterms:created>
  <dcterms:modified xsi:type="dcterms:W3CDTF">2024-09-09T10:04:00Z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ies>
</file>