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CAA68" w14:textId="20DB035C" w:rsidR="008519BA" w:rsidRPr="00B47777" w:rsidRDefault="00EC220C" w:rsidP="00F85F9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 w:rsidR="00F454EA">
        <w:rPr>
          <w:rFonts w:hint="eastAsia"/>
          <w:b/>
          <w:sz w:val="44"/>
          <w:szCs w:val="44"/>
        </w:rPr>
        <w:t>应用</w:t>
      </w:r>
      <w:r w:rsidR="00073568">
        <w:rPr>
          <w:rFonts w:hint="eastAsia"/>
          <w:b/>
          <w:sz w:val="44"/>
          <w:szCs w:val="44"/>
        </w:rPr>
        <w:t>统计软件</w:t>
      </w:r>
      <w:r>
        <w:rPr>
          <w:rFonts w:hint="eastAsia"/>
          <w:b/>
          <w:sz w:val="44"/>
          <w:szCs w:val="44"/>
        </w:rPr>
        <w:t>》</w:t>
      </w:r>
      <w:r w:rsidR="00A657D2">
        <w:rPr>
          <w:rFonts w:hint="eastAsia"/>
          <w:b/>
          <w:sz w:val="44"/>
          <w:szCs w:val="44"/>
        </w:rPr>
        <w:t>教学大纲</w:t>
      </w:r>
    </w:p>
    <w:p w14:paraId="79D200FD" w14:textId="26632B9B" w:rsidR="00F85F99" w:rsidRDefault="000E7155" w:rsidP="00F85F99">
      <w:pPr>
        <w:jc w:val="center"/>
      </w:pPr>
      <w:r>
        <w:rPr>
          <w:rFonts w:hint="eastAsia"/>
        </w:rPr>
        <w:t>(20</w:t>
      </w:r>
      <w:r w:rsidR="00E90984">
        <w:rPr>
          <w:rFonts w:hint="eastAsia"/>
        </w:rPr>
        <w:t>2</w:t>
      </w:r>
      <w:r w:rsidR="006603A5">
        <w:t>4</w:t>
      </w:r>
      <w:r w:rsidR="00E90984">
        <w:rPr>
          <w:rFonts w:hint="eastAsia"/>
        </w:rPr>
        <w:t>-</w:t>
      </w:r>
      <w:r>
        <w:rPr>
          <w:rFonts w:hint="eastAsia"/>
        </w:rPr>
        <w:t>-202</w:t>
      </w:r>
      <w:r w:rsidR="006603A5">
        <w:t>5</w:t>
      </w:r>
      <w:r w:rsidR="003A2AC4">
        <w:rPr>
          <w:rFonts w:hint="eastAsia"/>
        </w:rPr>
        <w:t>年</w:t>
      </w:r>
      <w:r w:rsidR="003A2AC4">
        <w:rPr>
          <w:rFonts w:hint="eastAsia"/>
        </w:rPr>
        <w:t xml:space="preserve"> </w:t>
      </w:r>
      <w:r w:rsidR="003A2AC4">
        <w:rPr>
          <w:rFonts w:hint="eastAsia"/>
        </w:rPr>
        <w:t>第</w:t>
      </w:r>
      <w:r w:rsidR="006603A5">
        <w:rPr>
          <w:rFonts w:hint="eastAsia"/>
        </w:rPr>
        <w:t>一</w:t>
      </w:r>
      <w:r w:rsidR="003A2AC4">
        <w:rPr>
          <w:rFonts w:hint="eastAsia"/>
        </w:rPr>
        <w:t>学期</w:t>
      </w:r>
      <w:r w:rsidR="00F85F99">
        <w:rPr>
          <w:rFonts w:hint="eastAsia"/>
        </w:rPr>
        <w:t>)</w:t>
      </w:r>
    </w:p>
    <w:p w14:paraId="087CE65F" w14:textId="77777777" w:rsidR="00F85F99" w:rsidRPr="00EC220C" w:rsidRDefault="00F85F99" w:rsidP="00F85F99">
      <w:pPr>
        <w:jc w:val="center"/>
      </w:pPr>
    </w:p>
    <w:p w14:paraId="3A9E72C0" w14:textId="6E068222" w:rsidR="009003D8" w:rsidRDefault="009003D8" w:rsidP="00F60364">
      <w:r>
        <w:rPr>
          <w:rFonts w:hint="eastAsia"/>
          <w:b/>
        </w:rPr>
        <w:t>课程：</w:t>
      </w:r>
      <w:r>
        <w:rPr>
          <w:rFonts w:hint="eastAsia"/>
          <w:b/>
        </w:rPr>
        <w:t xml:space="preserve">                   </w:t>
      </w:r>
      <w:r w:rsidRPr="00F454EA">
        <w:rPr>
          <w:rFonts w:hint="eastAsia"/>
          <w:bCs/>
        </w:rPr>
        <w:t xml:space="preserve"> </w:t>
      </w:r>
      <w:r w:rsidR="006603A5">
        <w:rPr>
          <w:rFonts w:hint="eastAsia"/>
          <w:bCs/>
        </w:rPr>
        <w:t>机器学习</w:t>
      </w:r>
    </w:p>
    <w:p w14:paraId="6BA4F7FB" w14:textId="77777777" w:rsidR="009003D8" w:rsidRPr="009003D8" w:rsidRDefault="009003D8" w:rsidP="00F85F99"/>
    <w:p w14:paraId="32CA35EC" w14:textId="1117B696" w:rsidR="00F85F99" w:rsidRDefault="00F85F99" w:rsidP="00F85F99">
      <w:r w:rsidRPr="00C52D55">
        <w:rPr>
          <w:rFonts w:hint="eastAsia"/>
          <w:b/>
        </w:rPr>
        <w:t>授课教师</w:t>
      </w:r>
      <w:r w:rsidR="006700AB">
        <w:rPr>
          <w:rFonts w:hint="eastAsia"/>
          <w:b/>
        </w:rPr>
        <w:t>：</w:t>
      </w:r>
      <w:r>
        <w:rPr>
          <w:rFonts w:hint="eastAsia"/>
        </w:rPr>
        <w:t xml:space="preserve">                </w:t>
      </w:r>
      <w:r w:rsidR="0074599A">
        <w:rPr>
          <w:rFonts w:hint="eastAsia"/>
        </w:rPr>
        <w:t>张吕欧</w:t>
      </w:r>
    </w:p>
    <w:p w14:paraId="12835B34" w14:textId="1ADD831B" w:rsidR="00F85F99" w:rsidRDefault="00F85F99" w:rsidP="00F60364">
      <w:r>
        <w:rPr>
          <w:rFonts w:hint="eastAsia"/>
        </w:rPr>
        <w:t xml:space="preserve">                          </w:t>
      </w:r>
      <w:r>
        <w:rPr>
          <w:rFonts w:hint="eastAsia"/>
        </w:rPr>
        <w:t>答疑时间：</w:t>
      </w:r>
      <w:r w:rsidR="00143A5D">
        <w:rPr>
          <w:rFonts w:hint="eastAsia"/>
        </w:rPr>
        <w:t>星期</w:t>
      </w:r>
      <w:r w:rsidR="006603A5">
        <w:rPr>
          <w:rFonts w:hint="eastAsia"/>
        </w:rPr>
        <w:t>二</w:t>
      </w:r>
      <w:r w:rsidR="00F60364">
        <w:rPr>
          <w:rFonts w:hint="eastAsia"/>
        </w:rPr>
        <w:t xml:space="preserve"> </w:t>
      </w:r>
      <w:r w:rsidR="00A178F5">
        <w:rPr>
          <w:rFonts w:hint="eastAsia"/>
        </w:rPr>
        <w:t>下</w:t>
      </w:r>
      <w:r w:rsidR="00F60364">
        <w:rPr>
          <w:rFonts w:hint="eastAsia"/>
        </w:rPr>
        <w:t>午</w:t>
      </w:r>
      <w:r w:rsidR="00F60364">
        <w:rPr>
          <w:rFonts w:hint="eastAsia"/>
        </w:rPr>
        <w:t xml:space="preserve"> 1</w:t>
      </w:r>
      <w:r w:rsidR="00971358">
        <w:rPr>
          <w:rFonts w:hint="eastAsia"/>
        </w:rPr>
        <w:t>3</w:t>
      </w:r>
      <w:r w:rsidR="00EC220C">
        <w:rPr>
          <w:rFonts w:hint="eastAsia"/>
        </w:rPr>
        <w:t>:</w:t>
      </w:r>
      <w:r w:rsidR="00971358">
        <w:rPr>
          <w:rFonts w:hint="eastAsia"/>
        </w:rPr>
        <w:t>3</w:t>
      </w:r>
      <w:r w:rsidR="00F60364">
        <w:rPr>
          <w:rFonts w:hint="eastAsia"/>
        </w:rPr>
        <w:t>0</w:t>
      </w:r>
      <w:r w:rsidR="00F60364">
        <w:t>—</w:t>
      </w:r>
      <w:r w:rsidR="00A178F5">
        <w:rPr>
          <w:rFonts w:hint="eastAsia"/>
        </w:rPr>
        <w:t>1</w:t>
      </w:r>
      <w:r w:rsidR="00E16F9B">
        <w:t>7</w:t>
      </w:r>
      <w:r w:rsidR="00EC220C">
        <w:rPr>
          <w:rFonts w:hint="eastAsia"/>
        </w:rPr>
        <w:t>:</w:t>
      </w:r>
      <w:r w:rsidR="00E16F9B">
        <w:t>0</w:t>
      </w:r>
      <w:r w:rsidR="00F60364">
        <w:rPr>
          <w:rFonts w:hint="eastAsia"/>
        </w:rPr>
        <w:t>0</w:t>
      </w:r>
      <w:r w:rsidR="001E63DF">
        <w:rPr>
          <w:rFonts w:hint="eastAsia"/>
        </w:rPr>
        <w:t xml:space="preserve"> </w:t>
      </w:r>
      <w:r w:rsidR="001E63DF">
        <w:rPr>
          <w:rFonts w:hint="eastAsia"/>
        </w:rPr>
        <w:t>或事先预约</w:t>
      </w:r>
    </w:p>
    <w:p w14:paraId="6BDDD9FD" w14:textId="6E12924D" w:rsidR="00E8795A" w:rsidRPr="00E8795A" w:rsidRDefault="00F85F99" w:rsidP="0074599A">
      <w:r>
        <w:rPr>
          <w:rFonts w:hint="eastAsia"/>
        </w:rPr>
        <w:t xml:space="preserve">                          </w:t>
      </w:r>
      <w:r>
        <w:rPr>
          <w:rFonts w:hint="eastAsia"/>
        </w:rPr>
        <w:t>办公室：</w:t>
      </w:r>
      <w:r w:rsidR="00F60364">
        <w:rPr>
          <w:rFonts w:hint="eastAsia"/>
        </w:rPr>
        <w:t>统计与管理学院</w:t>
      </w:r>
      <w:r w:rsidR="00C93249">
        <w:rPr>
          <w:rFonts w:hint="eastAsia"/>
        </w:rPr>
        <w:t xml:space="preserve"> </w:t>
      </w:r>
      <w:r w:rsidR="0074599A">
        <w:t>2105</w:t>
      </w:r>
    </w:p>
    <w:p w14:paraId="67ED9A26" w14:textId="08DA4635" w:rsidR="00F85F99" w:rsidRPr="00E63222" w:rsidRDefault="00F85F99" w:rsidP="00F85F99">
      <w:r>
        <w:rPr>
          <w:rFonts w:hint="eastAsia"/>
        </w:rPr>
        <w:t xml:space="preserve">                          E-mail:</w:t>
      </w:r>
      <w:r w:rsidR="00C93249" w:rsidRPr="00E63222">
        <w:rPr>
          <w:rFonts w:hint="eastAsia"/>
        </w:rPr>
        <w:t xml:space="preserve"> </w:t>
      </w:r>
      <w:hyperlink r:id="rId7" w:history="1">
        <w:r w:rsidR="0074599A" w:rsidRPr="00513E0B">
          <w:rPr>
            <w:rStyle w:val="a3"/>
            <w:rFonts w:hint="eastAsia"/>
          </w:rPr>
          <w:t>zha</w:t>
        </w:r>
        <w:r w:rsidR="0074599A" w:rsidRPr="00513E0B">
          <w:rPr>
            <w:rStyle w:val="a3"/>
          </w:rPr>
          <w:t>nglvou</w:t>
        </w:r>
        <w:r w:rsidR="0074599A" w:rsidRPr="00513E0B">
          <w:rPr>
            <w:rStyle w:val="a3"/>
            <w:rFonts w:hint="eastAsia"/>
          </w:rPr>
          <w:t>@mail.shufe.edu.cn</w:t>
        </w:r>
      </w:hyperlink>
    </w:p>
    <w:p w14:paraId="77F215C4" w14:textId="77777777" w:rsidR="00A657D2" w:rsidRDefault="00A657D2" w:rsidP="00F85F99">
      <w:pPr>
        <w:rPr>
          <w:b/>
        </w:rPr>
      </w:pPr>
    </w:p>
    <w:p w14:paraId="1D3A020E" w14:textId="1F7B88F1" w:rsidR="00622348" w:rsidRPr="00622348" w:rsidRDefault="00622348" w:rsidP="00F85F99">
      <w:r>
        <w:rPr>
          <w:rFonts w:hint="eastAsia"/>
          <w:b/>
        </w:rPr>
        <w:t>课程</w:t>
      </w:r>
      <w:r w:rsidR="0028584F">
        <w:rPr>
          <w:rFonts w:hint="eastAsia"/>
          <w:b/>
        </w:rPr>
        <w:t>类别</w:t>
      </w:r>
      <w:r>
        <w:rPr>
          <w:rFonts w:hint="eastAsia"/>
          <w:b/>
        </w:rPr>
        <w:t xml:space="preserve">:                 </w:t>
      </w:r>
      <w:r w:rsidRPr="00622348">
        <w:rPr>
          <w:rFonts w:hint="eastAsia"/>
        </w:rPr>
        <w:t xml:space="preserve"> </w:t>
      </w:r>
      <w:r w:rsidR="006603A5">
        <w:rPr>
          <w:rFonts w:hint="eastAsia"/>
        </w:rPr>
        <w:t>专业必修课</w:t>
      </w:r>
    </w:p>
    <w:p w14:paraId="556DA4AF" w14:textId="77777777" w:rsidR="00622348" w:rsidRPr="009003D8" w:rsidRDefault="00622348" w:rsidP="00F85F99">
      <w:pPr>
        <w:rPr>
          <w:b/>
        </w:rPr>
      </w:pPr>
    </w:p>
    <w:p w14:paraId="6A539FFE" w14:textId="372EB043" w:rsidR="00F85F99" w:rsidRDefault="00700233" w:rsidP="00F60364">
      <w:r w:rsidRPr="00C52D55">
        <w:rPr>
          <w:rFonts w:hint="eastAsia"/>
          <w:b/>
        </w:rPr>
        <w:t>课程安排说明</w:t>
      </w:r>
      <w:r w:rsidR="006700AB">
        <w:rPr>
          <w:rFonts w:hint="eastAsia"/>
          <w:b/>
        </w:rPr>
        <w:t>：</w:t>
      </w:r>
      <w:r w:rsidRPr="00700233">
        <w:rPr>
          <w:rFonts w:hint="eastAsia"/>
        </w:rPr>
        <w:t xml:space="preserve">      </w:t>
      </w:r>
      <w:r w:rsidR="00630029">
        <w:rPr>
          <w:rFonts w:hint="eastAsia"/>
        </w:rPr>
        <w:t xml:space="preserve">      </w:t>
      </w:r>
      <w:r w:rsidR="00143A5D">
        <w:rPr>
          <w:rFonts w:hint="eastAsia"/>
        </w:rPr>
        <w:t>20</w:t>
      </w:r>
      <w:r w:rsidR="00FA35DD">
        <w:rPr>
          <w:rFonts w:hint="eastAsia"/>
        </w:rPr>
        <w:t>2</w:t>
      </w:r>
      <w:r w:rsidR="00F454EA">
        <w:t>4</w:t>
      </w:r>
      <w:r>
        <w:rPr>
          <w:rFonts w:hint="eastAsia"/>
        </w:rPr>
        <w:t>年</w:t>
      </w:r>
      <w:r w:rsidR="006603A5">
        <w:t>9</w:t>
      </w:r>
      <w:r w:rsidR="006603A5">
        <w:rPr>
          <w:rFonts w:hint="eastAsia"/>
        </w:rPr>
        <w:t>月</w:t>
      </w:r>
      <w:r>
        <w:rPr>
          <w:rFonts w:hint="eastAsia"/>
        </w:rPr>
        <w:t>—</w:t>
      </w:r>
      <w:r w:rsidR="00420BD9">
        <w:rPr>
          <w:rFonts w:hint="eastAsia"/>
        </w:rPr>
        <w:t>20</w:t>
      </w:r>
      <w:r w:rsidR="00FA35DD">
        <w:rPr>
          <w:rFonts w:hint="eastAsia"/>
        </w:rPr>
        <w:t>2</w:t>
      </w:r>
      <w:r w:rsidR="00F454EA">
        <w:t>4</w:t>
      </w:r>
      <w:r w:rsidR="00B44848">
        <w:rPr>
          <w:rFonts w:hint="eastAsia"/>
        </w:rPr>
        <w:t>年</w:t>
      </w:r>
      <w:r w:rsidR="006603A5">
        <w:t>12</w:t>
      </w:r>
      <w:r w:rsidR="006603A5">
        <w:rPr>
          <w:rFonts w:hint="eastAsia"/>
        </w:rPr>
        <w:t>月</w:t>
      </w:r>
      <w:r w:rsidR="00A07D3D">
        <w:rPr>
          <w:rFonts w:hint="eastAsia"/>
        </w:rPr>
        <w:t xml:space="preserve"> </w:t>
      </w:r>
      <w:r w:rsidR="00A07D3D">
        <w:rPr>
          <w:rFonts w:hint="eastAsia"/>
        </w:rPr>
        <w:t>（</w:t>
      </w:r>
      <w:r w:rsidR="00A07D3D">
        <w:rPr>
          <w:rFonts w:hint="eastAsia"/>
        </w:rPr>
        <w:t>1</w:t>
      </w:r>
      <w:r w:rsidR="00A07D3D">
        <w:t>-</w:t>
      </w:r>
      <w:r w:rsidR="006603A5">
        <w:t>16</w:t>
      </w:r>
      <w:r w:rsidR="00A07D3D">
        <w:rPr>
          <w:rFonts w:hint="eastAsia"/>
        </w:rPr>
        <w:t>周）</w:t>
      </w:r>
    </w:p>
    <w:p w14:paraId="190858B6" w14:textId="0A339A14" w:rsidR="00AD428A" w:rsidRPr="00CD44D6" w:rsidRDefault="00700233" w:rsidP="006603A5">
      <w:pPr>
        <w:ind w:left="4410" w:hangingChars="2100" w:hanging="4410"/>
        <w:rPr>
          <w:color w:val="FF0000"/>
        </w:rPr>
      </w:pPr>
      <w:r>
        <w:rPr>
          <w:rFonts w:hint="eastAsia"/>
        </w:rPr>
        <w:t xml:space="preserve">                         </w:t>
      </w:r>
      <w:r w:rsidR="000E7155">
        <w:rPr>
          <w:rFonts w:hint="eastAsia"/>
          <w:color w:val="FF0000"/>
        </w:rPr>
        <w:t xml:space="preserve"> </w:t>
      </w:r>
      <w:r w:rsidR="006603A5" w:rsidRPr="004E2F31">
        <w:rPr>
          <w:rFonts w:hint="eastAsia"/>
          <w:color w:val="000000" w:themeColor="text1"/>
        </w:rPr>
        <w:t>教室</w:t>
      </w:r>
      <w:r w:rsidR="00AD428A" w:rsidRPr="004E2F31">
        <w:rPr>
          <w:rFonts w:hint="eastAsia"/>
          <w:color w:val="000000" w:themeColor="text1"/>
        </w:rPr>
        <w:t>：</w:t>
      </w:r>
      <w:r w:rsidR="006603A5">
        <w:rPr>
          <w:rFonts w:hint="eastAsia"/>
        </w:rPr>
        <w:t>科研实验大楼</w:t>
      </w:r>
      <w:r w:rsidR="006603A5">
        <w:rPr>
          <w:rFonts w:hint="eastAsia"/>
        </w:rPr>
        <w:t>5</w:t>
      </w:r>
      <w:r w:rsidR="0074599A">
        <w:t>03</w:t>
      </w:r>
      <w:bookmarkStart w:id="0" w:name="_GoBack"/>
      <w:bookmarkEnd w:id="0"/>
    </w:p>
    <w:p w14:paraId="703FEA66" w14:textId="77777777" w:rsidR="00F950F8" w:rsidRPr="008375F2" w:rsidRDefault="00B44848" w:rsidP="00F950F8">
      <w:r w:rsidRPr="00CD44D6">
        <w:rPr>
          <w:rFonts w:hint="eastAsia"/>
          <w:color w:val="FF0000"/>
        </w:rPr>
        <w:tab/>
      </w:r>
      <w:r w:rsidRPr="00CD44D6">
        <w:rPr>
          <w:rFonts w:hint="eastAsia"/>
          <w:color w:val="FF0000"/>
        </w:rPr>
        <w:tab/>
      </w:r>
      <w:r w:rsidRPr="00CD44D6">
        <w:rPr>
          <w:rFonts w:hint="eastAsia"/>
          <w:color w:val="FF0000"/>
        </w:rPr>
        <w:tab/>
      </w:r>
      <w:r w:rsidRPr="00CD44D6">
        <w:rPr>
          <w:rFonts w:hint="eastAsia"/>
          <w:color w:val="FF0000"/>
        </w:rPr>
        <w:tab/>
      </w:r>
      <w:r w:rsidRPr="00CD44D6">
        <w:rPr>
          <w:rFonts w:hint="eastAsia"/>
          <w:color w:val="FF0000"/>
        </w:rPr>
        <w:tab/>
      </w:r>
      <w:r w:rsidRPr="00CD44D6">
        <w:rPr>
          <w:rFonts w:hint="eastAsia"/>
          <w:color w:val="FF0000"/>
        </w:rPr>
        <w:tab/>
        <w:t xml:space="preserve">  </w:t>
      </w:r>
      <w:r w:rsidR="00F950F8" w:rsidRPr="008375F2">
        <w:rPr>
          <w:rFonts w:hint="eastAsia"/>
        </w:rPr>
        <w:t>课程调整：根据学校相关节假日通知。</w:t>
      </w:r>
      <w:r w:rsidR="00F950F8" w:rsidRPr="008375F2">
        <w:rPr>
          <w:rFonts w:hint="eastAsia"/>
        </w:rPr>
        <w:t xml:space="preserve"> </w:t>
      </w:r>
    </w:p>
    <w:p w14:paraId="0B66BFDE" w14:textId="77777777" w:rsidR="006700AB" w:rsidRDefault="006700AB" w:rsidP="00F85F99"/>
    <w:p w14:paraId="7FDB5FD7" w14:textId="1C10BB6D" w:rsidR="006700AB" w:rsidRDefault="006700AB" w:rsidP="00F60364">
      <w:r w:rsidRPr="006700AB">
        <w:rPr>
          <w:rFonts w:hint="eastAsia"/>
          <w:b/>
        </w:rPr>
        <w:t>教学</w:t>
      </w:r>
      <w:r w:rsidR="0028584F">
        <w:rPr>
          <w:rFonts w:hint="eastAsia"/>
          <w:b/>
        </w:rPr>
        <w:t>学时分配表</w:t>
      </w:r>
      <w:r w:rsidRPr="006700AB">
        <w:rPr>
          <w:rFonts w:hint="eastAsia"/>
          <w:b/>
        </w:rPr>
        <w:t>：</w:t>
      </w:r>
      <w:r>
        <w:rPr>
          <w:rFonts w:hint="eastAsia"/>
          <w:b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</w:tblGrid>
      <w:tr w:rsidR="003A2AC4" w:rsidRPr="00E8223E" w14:paraId="369198F0" w14:textId="77777777" w:rsidTr="003A2AC4">
        <w:trPr>
          <w:jc w:val="center"/>
        </w:trPr>
        <w:tc>
          <w:tcPr>
            <w:tcW w:w="1704" w:type="dxa"/>
            <w:shd w:val="clear" w:color="auto" w:fill="auto"/>
          </w:tcPr>
          <w:p w14:paraId="1DF8C427" w14:textId="77777777" w:rsidR="003A2AC4" w:rsidRPr="00E8223E" w:rsidRDefault="003A2AC4" w:rsidP="003A2AC4">
            <w:pPr>
              <w:jc w:val="center"/>
              <w:rPr>
                <w:b/>
              </w:rPr>
            </w:pPr>
            <w:r w:rsidRPr="00E8223E">
              <w:rPr>
                <w:rFonts w:hint="eastAsia"/>
                <w:b/>
              </w:rPr>
              <w:t>学分</w:t>
            </w:r>
          </w:p>
        </w:tc>
        <w:tc>
          <w:tcPr>
            <w:tcW w:w="1704" w:type="dxa"/>
            <w:shd w:val="clear" w:color="auto" w:fill="auto"/>
          </w:tcPr>
          <w:p w14:paraId="6B89C82F" w14:textId="77777777" w:rsidR="003A2AC4" w:rsidRPr="00E8223E" w:rsidRDefault="003A2AC4" w:rsidP="003A2AC4">
            <w:pPr>
              <w:jc w:val="center"/>
              <w:rPr>
                <w:b/>
              </w:rPr>
            </w:pPr>
            <w:r w:rsidRPr="00E8223E">
              <w:rPr>
                <w:rFonts w:hint="eastAsia"/>
                <w:b/>
              </w:rPr>
              <w:t>总学时</w:t>
            </w:r>
          </w:p>
        </w:tc>
        <w:tc>
          <w:tcPr>
            <w:tcW w:w="1704" w:type="dxa"/>
            <w:shd w:val="clear" w:color="auto" w:fill="auto"/>
          </w:tcPr>
          <w:p w14:paraId="1FD19FDF" w14:textId="77777777" w:rsidR="003A2AC4" w:rsidRPr="00E8223E" w:rsidRDefault="003A2AC4" w:rsidP="003A2AC4">
            <w:pPr>
              <w:jc w:val="center"/>
              <w:rPr>
                <w:b/>
              </w:rPr>
            </w:pPr>
            <w:r w:rsidRPr="00E8223E">
              <w:rPr>
                <w:rFonts w:hint="eastAsia"/>
                <w:b/>
              </w:rPr>
              <w:t>理论教学学时</w:t>
            </w:r>
          </w:p>
        </w:tc>
        <w:tc>
          <w:tcPr>
            <w:tcW w:w="1705" w:type="dxa"/>
            <w:shd w:val="clear" w:color="auto" w:fill="auto"/>
          </w:tcPr>
          <w:p w14:paraId="47EEFDF6" w14:textId="77777777" w:rsidR="003A2AC4" w:rsidRPr="00E8223E" w:rsidRDefault="003A2AC4" w:rsidP="003A2A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课堂练习</w:t>
            </w:r>
            <w:r w:rsidRPr="00E8223E">
              <w:rPr>
                <w:rFonts w:hint="eastAsia"/>
                <w:b/>
              </w:rPr>
              <w:t>学时</w:t>
            </w:r>
          </w:p>
        </w:tc>
      </w:tr>
      <w:tr w:rsidR="003A2AC4" w:rsidRPr="003E20A7" w14:paraId="3E1DB818" w14:textId="77777777" w:rsidTr="003A2AC4">
        <w:trPr>
          <w:jc w:val="center"/>
        </w:trPr>
        <w:tc>
          <w:tcPr>
            <w:tcW w:w="1704" w:type="dxa"/>
            <w:shd w:val="clear" w:color="auto" w:fill="auto"/>
          </w:tcPr>
          <w:p w14:paraId="0AA50F79" w14:textId="21C3E18D" w:rsidR="003A2AC4" w:rsidRPr="00E8223E" w:rsidRDefault="006603A5" w:rsidP="003A2A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794F5817" w14:textId="24BF1D64" w:rsidR="003A2AC4" w:rsidRPr="00E8223E" w:rsidRDefault="006603A5" w:rsidP="003A2A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73F360F7" w14:textId="17CC75BE" w:rsidR="003A2AC4" w:rsidRPr="00E8223E" w:rsidRDefault="0028584F" w:rsidP="003A2A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5ADBD240" w14:textId="19CDC93A" w:rsidR="003A2AC4" w:rsidRPr="00E8223E" w:rsidRDefault="006603A5" w:rsidP="003A2A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14:paraId="152C3834" w14:textId="77777777" w:rsidR="003A2AC4" w:rsidRPr="006700AB" w:rsidRDefault="003A2AC4" w:rsidP="00F60364">
      <w:pPr>
        <w:rPr>
          <w:b/>
        </w:rPr>
      </w:pPr>
    </w:p>
    <w:p w14:paraId="5C74E14E" w14:textId="77777777" w:rsidR="00A81CBB" w:rsidRDefault="00A81CBB" w:rsidP="00F85F99"/>
    <w:p w14:paraId="0AF452F1" w14:textId="6D4B173A" w:rsidR="00A81CBB" w:rsidRPr="00402470" w:rsidRDefault="00A81CBB" w:rsidP="00402470">
      <w:pPr>
        <w:rPr>
          <w:rStyle w:val="a3"/>
        </w:rPr>
      </w:pPr>
      <w:r w:rsidRPr="00C52D55">
        <w:rPr>
          <w:rFonts w:hint="eastAsia"/>
          <w:b/>
        </w:rPr>
        <w:t>课</w:t>
      </w:r>
      <w:r w:rsidR="00282C84">
        <w:rPr>
          <w:rFonts w:hint="eastAsia"/>
          <w:b/>
        </w:rPr>
        <w:t>件</w:t>
      </w:r>
      <w:r w:rsidRPr="00C52D55">
        <w:rPr>
          <w:rFonts w:hint="eastAsia"/>
          <w:b/>
        </w:rPr>
        <w:t>网址</w:t>
      </w:r>
      <w:r w:rsidR="006700AB">
        <w:rPr>
          <w:rFonts w:hint="eastAsia"/>
          <w:b/>
        </w:rPr>
        <w:t>：</w:t>
      </w:r>
      <w:r>
        <w:rPr>
          <w:rFonts w:hint="eastAsia"/>
        </w:rPr>
        <w:t xml:space="preserve">   </w:t>
      </w:r>
      <w:r w:rsidR="005A33E8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hyperlink r:id="rId8" w:history="1">
        <w:r w:rsidR="00EA53F1" w:rsidRPr="00EA53F1">
          <w:rPr>
            <w:rStyle w:val="a3"/>
            <w:rFonts w:hint="eastAsia"/>
            <w:u w:val="none"/>
          </w:rPr>
          <w:t>见学校</w:t>
        </w:r>
        <w:r w:rsidR="007359E1">
          <w:rPr>
            <w:rStyle w:val="a3"/>
            <w:u w:val="none"/>
          </w:rPr>
          <w:t>Canvas</w:t>
        </w:r>
        <w:r w:rsidR="007359E1">
          <w:rPr>
            <w:rStyle w:val="a3"/>
            <w:rFonts w:hint="eastAsia"/>
            <w:u w:val="none"/>
          </w:rPr>
          <w:t>教学资源平台</w:t>
        </w:r>
      </w:hyperlink>
    </w:p>
    <w:p w14:paraId="5A1EA6B7" w14:textId="77777777" w:rsidR="00A81CBB" w:rsidRDefault="00A81CBB" w:rsidP="00F85F99"/>
    <w:p w14:paraId="64EE990A" w14:textId="77777777" w:rsidR="00A81CBB" w:rsidRPr="00C52D55" w:rsidRDefault="00A81CBB" w:rsidP="00F85F99">
      <w:pPr>
        <w:rPr>
          <w:b/>
        </w:rPr>
      </w:pPr>
      <w:r w:rsidRPr="00C52D55">
        <w:rPr>
          <w:rFonts w:hint="eastAsia"/>
          <w:b/>
        </w:rPr>
        <w:t>教材</w:t>
      </w:r>
      <w:r w:rsidR="00991600">
        <w:rPr>
          <w:rFonts w:hint="eastAsia"/>
          <w:b/>
        </w:rPr>
        <w:t>和参考书目</w:t>
      </w:r>
      <w:r w:rsidR="006700AB">
        <w:rPr>
          <w:rFonts w:hint="eastAsia"/>
          <w:b/>
        </w:rPr>
        <w:t>：</w:t>
      </w:r>
    </w:p>
    <w:p w14:paraId="171BD0EE" w14:textId="212B0B9C" w:rsidR="006603A5" w:rsidRDefault="00DB0C87" w:rsidP="006603A5">
      <w:pPr>
        <w:autoSpaceDE w:val="0"/>
        <w:autoSpaceDN w:val="0"/>
        <w:adjustRightInd w:val="0"/>
        <w:ind w:firstLine="420"/>
        <w:jc w:val="left"/>
      </w:pPr>
      <w:r>
        <w:rPr>
          <w:rFonts w:hint="eastAsia"/>
        </w:rPr>
        <w:t>指定</w:t>
      </w:r>
      <w:r w:rsidR="00A81CBB">
        <w:rPr>
          <w:rFonts w:hint="eastAsia"/>
        </w:rPr>
        <w:t>教材：</w:t>
      </w:r>
    </w:p>
    <w:p w14:paraId="3071F751" w14:textId="4FB2BD7A" w:rsidR="00A81CBB" w:rsidRPr="006603A5" w:rsidRDefault="006603A5" w:rsidP="006603A5">
      <w:pPr>
        <w:pStyle w:val="ad"/>
        <w:numPr>
          <w:ilvl w:val="0"/>
          <w:numId w:val="37"/>
        </w:numPr>
        <w:autoSpaceDE w:val="0"/>
        <w:autoSpaceDN w:val="0"/>
        <w:adjustRightInd w:val="0"/>
        <w:ind w:firstLineChars="0"/>
        <w:jc w:val="left"/>
        <w:rPr>
          <w:kern w:val="0"/>
          <w:szCs w:val="21"/>
        </w:rPr>
      </w:pPr>
      <w:r>
        <w:rPr>
          <w:rFonts w:hint="eastAsia"/>
        </w:rPr>
        <w:t>《</w:t>
      </w:r>
      <w:r w:rsidRPr="006603A5">
        <w:rPr>
          <w:kern w:val="0"/>
          <w:szCs w:val="21"/>
        </w:rPr>
        <w:t>An Introduction to Statistical Learning, with Applications in R</w:t>
      </w:r>
      <w:r w:rsidRPr="006603A5">
        <w:rPr>
          <w:rFonts w:hint="eastAsia"/>
          <w:kern w:val="0"/>
          <w:szCs w:val="21"/>
        </w:rPr>
        <w:t>》</w:t>
      </w:r>
      <w:r w:rsidRPr="006603A5">
        <w:rPr>
          <w:kern w:val="0"/>
          <w:szCs w:val="21"/>
        </w:rPr>
        <w:t xml:space="preserve">. James, Witten, </w:t>
      </w:r>
      <w:proofErr w:type="spellStart"/>
      <w:r w:rsidRPr="006603A5">
        <w:rPr>
          <w:kern w:val="0"/>
          <w:szCs w:val="21"/>
        </w:rPr>
        <w:t>Hastie,Tibshirani</w:t>
      </w:r>
      <w:proofErr w:type="spellEnd"/>
      <w:r w:rsidRPr="006603A5">
        <w:rPr>
          <w:kern w:val="0"/>
          <w:szCs w:val="21"/>
        </w:rPr>
        <w:t>著</w:t>
      </w:r>
    </w:p>
    <w:p w14:paraId="1F299A5F" w14:textId="77777777" w:rsidR="00806C02" w:rsidRDefault="00A81CBB" w:rsidP="00152AFB">
      <w:pPr>
        <w:ind w:firstLine="435"/>
      </w:pPr>
      <w:r>
        <w:rPr>
          <w:rFonts w:hint="eastAsia"/>
        </w:rPr>
        <w:t>参考书目：</w:t>
      </w:r>
      <w:r w:rsidR="00402470">
        <w:rPr>
          <w:rFonts w:hint="eastAsia"/>
        </w:rPr>
        <w:t xml:space="preserve"> </w:t>
      </w:r>
    </w:p>
    <w:p w14:paraId="589CE808" w14:textId="6F14034F" w:rsidR="006603A5" w:rsidRPr="006603A5" w:rsidRDefault="006603A5" w:rsidP="006603A5">
      <w:pPr>
        <w:pStyle w:val="ad"/>
        <w:numPr>
          <w:ilvl w:val="0"/>
          <w:numId w:val="39"/>
        </w:numPr>
        <w:autoSpaceDE w:val="0"/>
        <w:autoSpaceDN w:val="0"/>
        <w:adjustRightInd w:val="0"/>
        <w:ind w:firstLineChars="0"/>
        <w:jc w:val="left"/>
        <w:rPr>
          <w:kern w:val="0"/>
          <w:szCs w:val="21"/>
        </w:rPr>
      </w:pPr>
      <w:r w:rsidRPr="006603A5">
        <w:rPr>
          <w:kern w:val="0"/>
          <w:szCs w:val="21"/>
        </w:rPr>
        <w:t>The Elements of Statistical Learning: Data Mining, Inference, and Prediction. Hastie,</w:t>
      </w:r>
    </w:p>
    <w:p w14:paraId="167E6AED" w14:textId="77777777" w:rsidR="006603A5" w:rsidRPr="006603A5" w:rsidRDefault="006603A5" w:rsidP="00C354B6">
      <w:pPr>
        <w:pStyle w:val="ad"/>
        <w:autoSpaceDE w:val="0"/>
        <w:autoSpaceDN w:val="0"/>
        <w:adjustRightInd w:val="0"/>
        <w:ind w:left="840" w:firstLineChars="0" w:firstLine="0"/>
        <w:jc w:val="left"/>
        <w:rPr>
          <w:kern w:val="0"/>
          <w:szCs w:val="21"/>
        </w:rPr>
      </w:pPr>
      <w:proofErr w:type="spellStart"/>
      <w:r w:rsidRPr="006603A5">
        <w:rPr>
          <w:kern w:val="0"/>
          <w:szCs w:val="21"/>
        </w:rPr>
        <w:t>Tibshirani</w:t>
      </w:r>
      <w:proofErr w:type="spellEnd"/>
      <w:r w:rsidRPr="006603A5">
        <w:rPr>
          <w:kern w:val="0"/>
          <w:szCs w:val="21"/>
        </w:rPr>
        <w:t>, Friedman</w:t>
      </w:r>
      <w:r w:rsidRPr="006603A5">
        <w:rPr>
          <w:kern w:val="0"/>
          <w:szCs w:val="21"/>
        </w:rPr>
        <w:t>著</w:t>
      </w:r>
    </w:p>
    <w:p w14:paraId="0AD8CEC8" w14:textId="5CB88ABC" w:rsidR="006603A5" w:rsidRPr="006603A5" w:rsidRDefault="006603A5" w:rsidP="006603A5">
      <w:pPr>
        <w:pStyle w:val="ad"/>
        <w:numPr>
          <w:ilvl w:val="0"/>
          <w:numId w:val="39"/>
        </w:numPr>
        <w:autoSpaceDE w:val="0"/>
        <w:autoSpaceDN w:val="0"/>
        <w:adjustRightInd w:val="0"/>
        <w:ind w:firstLineChars="0"/>
        <w:jc w:val="left"/>
        <w:rPr>
          <w:kern w:val="0"/>
          <w:szCs w:val="21"/>
        </w:rPr>
      </w:pPr>
      <w:r w:rsidRPr="006603A5">
        <w:rPr>
          <w:kern w:val="0"/>
          <w:szCs w:val="21"/>
        </w:rPr>
        <w:t>CS229 Note. Andrew Ng</w:t>
      </w:r>
      <w:r w:rsidRPr="006603A5">
        <w:rPr>
          <w:kern w:val="0"/>
          <w:szCs w:val="21"/>
        </w:rPr>
        <w:t>著</w:t>
      </w:r>
    </w:p>
    <w:p w14:paraId="3A81897A" w14:textId="10029FA2" w:rsidR="006603A5" w:rsidRPr="006603A5" w:rsidRDefault="006603A5" w:rsidP="006603A5">
      <w:pPr>
        <w:pStyle w:val="ad"/>
        <w:numPr>
          <w:ilvl w:val="0"/>
          <w:numId w:val="39"/>
        </w:numPr>
        <w:autoSpaceDE w:val="0"/>
        <w:autoSpaceDN w:val="0"/>
        <w:adjustRightInd w:val="0"/>
        <w:ind w:firstLineChars="0"/>
        <w:jc w:val="left"/>
        <w:rPr>
          <w:kern w:val="0"/>
          <w:szCs w:val="21"/>
        </w:rPr>
      </w:pPr>
      <w:r w:rsidRPr="006603A5">
        <w:rPr>
          <w:kern w:val="0"/>
          <w:szCs w:val="21"/>
        </w:rPr>
        <w:t>机器学习</w:t>
      </w:r>
      <w:r w:rsidRPr="006603A5">
        <w:rPr>
          <w:kern w:val="0"/>
          <w:szCs w:val="21"/>
        </w:rPr>
        <w:t xml:space="preserve">. </w:t>
      </w:r>
      <w:r w:rsidRPr="006603A5">
        <w:rPr>
          <w:kern w:val="0"/>
          <w:szCs w:val="21"/>
        </w:rPr>
        <w:t>周志华著</w:t>
      </w:r>
    </w:p>
    <w:p w14:paraId="10576DFD" w14:textId="4690D3D0" w:rsidR="00DB0C87" w:rsidRPr="006603A5" w:rsidRDefault="006603A5" w:rsidP="006603A5">
      <w:pPr>
        <w:pStyle w:val="ad"/>
        <w:numPr>
          <w:ilvl w:val="0"/>
          <w:numId w:val="39"/>
        </w:numPr>
        <w:ind w:firstLineChars="0"/>
      </w:pPr>
      <w:r w:rsidRPr="006603A5">
        <w:rPr>
          <w:kern w:val="0"/>
          <w:szCs w:val="21"/>
        </w:rPr>
        <w:t>R</w:t>
      </w:r>
      <w:r w:rsidRPr="006603A5">
        <w:rPr>
          <w:kern w:val="0"/>
          <w:szCs w:val="21"/>
        </w:rPr>
        <w:t>语言实战</w:t>
      </w:r>
      <w:r w:rsidRPr="006603A5">
        <w:rPr>
          <w:kern w:val="0"/>
          <w:szCs w:val="21"/>
        </w:rPr>
        <w:t xml:space="preserve">. Robert L. </w:t>
      </w:r>
      <w:proofErr w:type="spellStart"/>
      <w:r w:rsidRPr="006603A5">
        <w:rPr>
          <w:kern w:val="0"/>
          <w:szCs w:val="21"/>
        </w:rPr>
        <w:t>Kabacoff</w:t>
      </w:r>
      <w:proofErr w:type="spellEnd"/>
      <w:r w:rsidRPr="006603A5">
        <w:rPr>
          <w:kern w:val="0"/>
          <w:szCs w:val="21"/>
        </w:rPr>
        <w:t>著</w:t>
      </w:r>
    </w:p>
    <w:p w14:paraId="3299C942" w14:textId="77777777" w:rsidR="00622348" w:rsidRDefault="00622348" w:rsidP="00F85F99"/>
    <w:p w14:paraId="50CAC2AA" w14:textId="77777777" w:rsidR="006716E4" w:rsidRPr="00C52D55" w:rsidRDefault="006716E4" w:rsidP="00F85F99">
      <w:pPr>
        <w:rPr>
          <w:b/>
        </w:rPr>
      </w:pPr>
      <w:r w:rsidRPr="00C52D55">
        <w:rPr>
          <w:rFonts w:hint="eastAsia"/>
          <w:b/>
        </w:rPr>
        <w:t>预备知识</w:t>
      </w:r>
    </w:p>
    <w:p w14:paraId="0D9ADDDC" w14:textId="0CB2E10C" w:rsidR="006716E4" w:rsidRPr="006603A5" w:rsidRDefault="006603A5" w:rsidP="006603A5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6603A5">
        <w:rPr>
          <w:kern w:val="0"/>
          <w:szCs w:val="21"/>
        </w:rPr>
        <w:t>本课程为高年级统计学专业必修课，在学生掌握微积分、矩阵运算、概率论、数理统计、基础计算机编程的前提条件下讲授课程。这些预备知识将为学生在机器学习课程中提供坚实的基础，帮助他们更好地理解机器学习算法、解决实际问题，并进行相关研究。</w:t>
      </w:r>
      <w:r w:rsidR="00804D66" w:rsidRPr="006603A5">
        <w:rPr>
          <w:rFonts w:hint="eastAsia"/>
        </w:rPr>
        <w:t xml:space="preserve"> </w:t>
      </w:r>
    </w:p>
    <w:p w14:paraId="093DFC32" w14:textId="6575E4D5" w:rsidR="00804D66" w:rsidRDefault="00804D66" w:rsidP="00804D66"/>
    <w:p w14:paraId="4B898A20" w14:textId="77777777" w:rsidR="0028584F" w:rsidRPr="002A1802" w:rsidRDefault="0028584F" w:rsidP="0028584F">
      <w:pPr>
        <w:rPr>
          <w:bCs/>
        </w:rPr>
      </w:pPr>
      <w:r w:rsidRPr="00622348">
        <w:rPr>
          <w:rFonts w:hint="eastAsia"/>
          <w:b/>
        </w:rPr>
        <w:t>先修课程：</w:t>
      </w:r>
      <w:r w:rsidRPr="002A1802">
        <w:rPr>
          <w:rFonts w:hint="eastAsia"/>
          <w:bCs/>
        </w:rPr>
        <w:t>概率论、数理统计</w:t>
      </w:r>
    </w:p>
    <w:p w14:paraId="76D89C10" w14:textId="7684BAB9" w:rsidR="006603A5" w:rsidRDefault="006603A5" w:rsidP="00804D66"/>
    <w:p w14:paraId="5CFC47E3" w14:textId="05643C5C" w:rsidR="0028584F" w:rsidRDefault="0028584F" w:rsidP="00804D66"/>
    <w:p w14:paraId="59839705" w14:textId="77777777" w:rsidR="0074599A" w:rsidRDefault="0074599A" w:rsidP="00804D66">
      <w:pPr>
        <w:rPr>
          <w:rFonts w:hint="eastAsia"/>
        </w:rPr>
      </w:pPr>
    </w:p>
    <w:p w14:paraId="41B6912F" w14:textId="77777777" w:rsidR="0028584F" w:rsidRPr="0013055D" w:rsidRDefault="0028584F" w:rsidP="0028584F">
      <w:pPr>
        <w:rPr>
          <w:b/>
        </w:rPr>
      </w:pPr>
      <w:r>
        <w:rPr>
          <w:b/>
        </w:rPr>
        <w:lastRenderedPageBreak/>
        <w:t>课程达成目标</w:t>
      </w:r>
      <w:r w:rsidRPr="0013055D">
        <w:rPr>
          <w:rFonts w:hint="eastAsia"/>
          <w:b/>
        </w:rPr>
        <w:t>：</w:t>
      </w:r>
    </w:p>
    <w:p w14:paraId="13EC8C85" w14:textId="25ACB0A3" w:rsidR="0028584F" w:rsidRDefault="0028584F" w:rsidP="0028584F">
      <w:pPr>
        <w:ind w:firstLineChars="200" w:firstLine="420"/>
      </w:pPr>
      <w:r>
        <w:rPr>
          <w:rFonts w:hint="eastAsia"/>
        </w:rPr>
        <w:t>本课程面向高年级本科生，旨在通过授课结合讨论等方式，帮助学生掌握常见的机器学习算法。通过本课程的学习，学生将能够了解算法的主要思想和基本步骤，并通过编程练习和典型应用实例来加深对机器学习算法应用的理解。学完本课程后，学生将具备以下专业相关知识内容：掌握常见的机器学习算法，</w:t>
      </w:r>
      <w:r w:rsidRPr="00EC1DAF">
        <w:rPr>
          <w:rFonts w:hint="eastAsia"/>
        </w:rPr>
        <w:t>线性回归、逻辑回归、决策树、支持</w:t>
      </w:r>
      <w:proofErr w:type="gramStart"/>
      <w:r w:rsidRPr="00EC1DAF">
        <w:rPr>
          <w:rFonts w:hint="eastAsia"/>
        </w:rPr>
        <w:t>向量机</w:t>
      </w:r>
      <w:proofErr w:type="gramEnd"/>
      <w:r w:rsidRPr="00EC1DAF">
        <w:rPr>
          <w:rFonts w:hint="eastAsia"/>
        </w:rPr>
        <w:t>等</w:t>
      </w:r>
      <w:r>
        <w:rPr>
          <w:rFonts w:hint="eastAsia"/>
        </w:rPr>
        <w:t>；了解机器学习算法的基本原理和核心概念；能够应用机器学习算法进行数据分析和模型构建；掌握机器学习算法的评估和选择方法。此外，本课程也</w:t>
      </w:r>
      <w:proofErr w:type="gramStart"/>
      <w:r>
        <w:rPr>
          <w:rFonts w:hint="eastAsia"/>
        </w:rPr>
        <w:t>注重思政育人</w:t>
      </w:r>
      <w:proofErr w:type="gramEnd"/>
      <w:r>
        <w:rPr>
          <w:rFonts w:hint="eastAsia"/>
        </w:rPr>
        <w:t>目标，通过课程设置，培养学生的批判性思维和创新能力，提高其问题解决和决策能力，培养学生的团队合作和沟通能力，以及对社会责任的认识和担当。</w:t>
      </w:r>
    </w:p>
    <w:p w14:paraId="74D798FD" w14:textId="77777777" w:rsidR="0028584F" w:rsidRDefault="0028584F" w:rsidP="0028584F">
      <w:pPr>
        <w:ind w:firstLineChars="200" w:firstLine="420"/>
      </w:pPr>
    </w:p>
    <w:p w14:paraId="0E15177A" w14:textId="77777777" w:rsidR="0028584F" w:rsidRDefault="0028584F" w:rsidP="0028584F">
      <w:pPr>
        <w:ind w:firstLineChars="200" w:firstLine="420"/>
      </w:pPr>
    </w:p>
    <w:p w14:paraId="5A3256A5" w14:textId="77777777" w:rsidR="0028584F" w:rsidRDefault="0028584F" w:rsidP="0028584F">
      <w:r>
        <w:rPr>
          <w:b/>
        </w:rPr>
        <w:t>课程设置知识要求：</w:t>
      </w:r>
    </w:p>
    <w:p w14:paraId="5832E20A" w14:textId="77777777" w:rsidR="0028584F" w:rsidRDefault="0028584F" w:rsidP="0028584F">
      <w:pPr>
        <w:ind w:firstLineChars="200" w:firstLine="420"/>
      </w:pPr>
      <w:r w:rsidRPr="00EC1DAF">
        <w:rPr>
          <w:rFonts w:hint="eastAsia"/>
        </w:rPr>
        <w:t>在学习本课程之前，学生需要具备一定的数学、计算机和经济管理等方面的基础知识。教育部对学习该课程的要求进行了解读，其中包括以下几个方面：首先，学生需要具备扎实的数学基础，包括线性代数和概率论等方面的知识</w:t>
      </w:r>
      <w:r>
        <w:rPr>
          <w:rFonts w:hint="eastAsia"/>
        </w:rPr>
        <w:t>，以</w:t>
      </w:r>
      <w:r w:rsidRPr="00EC1DAF">
        <w:rPr>
          <w:rFonts w:hint="eastAsia"/>
        </w:rPr>
        <w:t>算法设计和分析中涉及到许多数学概念和方法，如矩阵运算、向量空间和概率模型等。其次，学生需要了解计算机编程的基本概念和技能。最后，学生还需要具备一定的经济管理知识，包括统计学和金融学等方面的知识。这是因为在实际应用中，算法通常需要与经济和管理的实际问题结合起来，所以学生需要了解相关的经济和管理概念，以便能够更好地理解和应用算法。本课程将重点强调算法的主要思想和基本步骤的理解与应用。</w:t>
      </w:r>
    </w:p>
    <w:p w14:paraId="33167B44" w14:textId="77777777" w:rsidR="0028584F" w:rsidRDefault="0028584F" w:rsidP="0028584F">
      <w:pPr>
        <w:ind w:firstLineChars="200" w:firstLine="420"/>
      </w:pPr>
    </w:p>
    <w:p w14:paraId="0083AD2F" w14:textId="77777777" w:rsidR="0028584F" w:rsidRDefault="0028584F" w:rsidP="0028584F">
      <w:pPr>
        <w:ind w:firstLineChars="200" w:firstLine="420"/>
      </w:pPr>
    </w:p>
    <w:p w14:paraId="56979081" w14:textId="77777777" w:rsidR="0028584F" w:rsidRDefault="0028584F" w:rsidP="0028584F">
      <w:r>
        <w:rPr>
          <w:b/>
        </w:rPr>
        <w:t>课程设置能力要求</w:t>
      </w:r>
      <w:r>
        <w:t>：</w:t>
      </w:r>
    </w:p>
    <w:p w14:paraId="0D22F24A" w14:textId="0F8F9A0E" w:rsidR="00806C02" w:rsidRPr="006603A5" w:rsidRDefault="0028584F" w:rsidP="0028584F">
      <w:pPr>
        <w:tabs>
          <w:tab w:val="left" w:pos="3610"/>
        </w:tabs>
        <w:ind w:firstLineChars="200" w:firstLine="420"/>
      </w:pPr>
      <w:r>
        <w:rPr>
          <w:rFonts w:hint="eastAsia"/>
        </w:rPr>
        <w:t>为加深对机器习算法应用的了解，我们将提供编程练习和典型应用实例。学生将有机会亲自动手实现应用算法，通过编写代码解决实际问题，提升他们的实践能力和算法应用能力。通过本课程的学习，学生将能够掌握常见机器学习算法的主要思想和基本步骤，并通过编程练习和典型应用实例来加深对机器学习算法应用的了解</w:t>
      </w:r>
      <w:r w:rsidRPr="00EC1DAF">
        <w:rPr>
          <w:rFonts w:hint="eastAsia"/>
        </w:rPr>
        <w:t>通过讨论和实际案例的分析，学生将学会如何根据具体问题选择合适的算法，并对算法进行调优和评估。这将培养学生的问题解决能力和创新思维，为其未来的学习和职业发展奠定坚实的基础。</w:t>
      </w:r>
      <w:r>
        <w:rPr>
          <w:rFonts w:hint="eastAsia"/>
        </w:rPr>
        <w:t>。这将有助于学生在金融与精算领域的项目分析中具备专业技术能力，并为他们未来的职业发展奠定坚实的基础。</w:t>
      </w:r>
    </w:p>
    <w:p w14:paraId="4834515D" w14:textId="77777777" w:rsidR="00E8795A" w:rsidRDefault="00E8795A" w:rsidP="000D5F8E">
      <w:pPr>
        <w:tabs>
          <w:tab w:val="left" w:pos="3610"/>
        </w:tabs>
      </w:pPr>
    </w:p>
    <w:p w14:paraId="40154438" w14:textId="77777777" w:rsidR="000D5F8E" w:rsidRPr="00C52D55" w:rsidRDefault="00D22698" w:rsidP="000D5F8E">
      <w:pPr>
        <w:tabs>
          <w:tab w:val="left" w:pos="3610"/>
        </w:tabs>
        <w:rPr>
          <w:b/>
        </w:rPr>
      </w:pPr>
      <w:r w:rsidRPr="00C52D55">
        <w:rPr>
          <w:rFonts w:hint="eastAsia"/>
          <w:b/>
        </w:rPr>
        <w:t>考核形式</w:t>
      </w:r>
    </w:p>
    <w:p w14:paraId="0AE6E2E7" w14:textId="77777777" w:rsidR="00AA0E66" w:rsidRDefault="00AA0E66" w:rsidP="00AA0E66">
      <w:pPr>
        <w:tabs>
          <w:tab w:val="left" w:pos="3610"/>
        </w:tabs>
      </w:pPr>
      <w:r>
        <w:rPr>
          <w:rFonts w:hint="eastAsia"/>
        </w:rPr>
        <w:t>期末</w:t>
      </w:r>
      <w:r>
        <w:t>考试采用闭卷方式</w:t>
      </w:r>
      <w:r>
        <w:rPr>
          <w:rFonts w:hint="eastAsia"/>
        </w:rPr>
        <w:t>，学生的最后的总分计算方法如下：</w:t>
      </w:r>
      <w:r>
        <w:rPr>
          <w:rFonts w:hint="eastAsia"/>
        </w:rPr>
        <w:t xml:space="preserve">     </w:t>
      </w:r>
    </w:p>
    <w:p w14:paraId="191078B9" w14:textId="6687412A" w:rsidR="004244A2" w:rsidRPr="00EC1DAF" w:rsidRDefault="004244A2" w:rsidP="004244A2">
      <w:pPr>
        <w:tabs>
          <w:tab w:val="left" w:pos="3610"/>
        </w:tabs>
        <w:ind w:firstLine="435"/>
      </w:pPr>
      <w:r>
        <w:rPr>
          <w:rFonts w:hint="eastAsia"/>
        </w:rPr>
        <w:t>作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业</w:t>
      </w:r>
      <w:r w:rsidRPr="00EC1DAF">
        <w:rPr>
          <w:rFonts w:hint="eastAsia"/>
        </w:rPr>
        <w:t xml:space="preserve">                          </w:t>
      </w:r>
      <w:r>
        <w:t xml:space="preserve"> </w:t>
      </w:r>
      <w:r>
        <w:rPr>
          <w:rFonts w:hint="eastAsia"/>
        </w:rPr>
        <w:t>30</w:t>
      </w:r>
      <w:r w:rsidRPr="00EC1DAF">
        <w:rPr>
          <w:rFonts w:hint="eastAsia"/>
        </w:rPr>
        <w:t>%</w:t>
      </w:r>
      <w:r>
        <w:t xml:space="preserve"> </w:t>
      </w:r>
      <w:r>
        <w:rPr>
          <w:rFonts w:hint="eastAsia"/>
        </w:rPr>
        <w:t>（其中包含一次小组作业</w:t>
      </w:r>
      <w:r w:rsidR="00816E6E">
        <w:rPr>
          <w:rFonts w:hint="eastAsia"/>
        </w:rPr>
        <w:t>，组员人数</w:t>
      </w:r>
      <m:oMath>
        <m:r>
          <w:rPr>
            <w:rFonts w:ascii="Cambria Math" w:hAnsi="Cambria Math"/>
          </w:rPr>
          <m:t>≤3</m:t>
        </m:r>
      </m:oMath>
      <w:r>
        <w:rPr>
          <w:rFonts w:hint="eastAsia"/>
        </w:rPr>
        <w:t>）</w:t>
      </w:r>
    </w:p>
    <w:p w14:paraId="27F4134C" w14:textId="2E460530" w:rsidR="004244A2" w:rsidRPr="00EC1DAF" w:rsidRDefault="004244A2" w:rsidP="004244A2">
      <w:pPr>
        <w:tabs>
          <w:tab w:val="left" w:pos="3610"/>
        </w:tabs>
        <w:ind w:firstLine="435"/>
      </w:pPr>
      <w:r w:rsidRPr="00EC1DAF">
        <w:rPr>
          <w:rFonts w:hint="eastAsia"/>
        </w:rPr>
        <w:t>考</w:t>
      </w:r>
      <w:r w:rsidRPr="00EC1DAF">
        <w:rPr>
          <w:rFonts w:hint="eastAsia"/>
        </w:rPr>
        <w:t xml:space="preserve">    </w:t>
      </w:r>
      <w:r w:rsidRPr="00EC1DAF">
        <w:rPr>
          <w:rFonts w:hint="eastAsia"/>
        </w:rPr>
        <w:t>勤</w:t>
      </w:r>
      <w:r w:rsidRPr="00EC1DAF">
        <w:rPr>
          <w:rFonts w:hint="eastAsia"/>
        </w:rPr>
        <w:t xml:space="preserve">                           </w:t>
      </w:r>
      <w:r>
        <w:t>10</w:t>
      </w:r>
      <w:r w:rsidRPr="00EC1DAF">
        <w:rPr>
          <w:rFonts w:hint="eastAsia"/>
        </w:rPr>
        <w:t>%</w:t>
      </w:r>
    </w:p>
    <w:p w14:paraId="451515F5" w14:textId="77777777" w:rsidR="004244A2" w:rsidRDefault="004244A2" w:rsidP="004244A2">
      <w:pPr>
        <w:tabs>
          <w:tab w:val="left" w:pos="3610"/>
        </w:tabs>
        <w:ind w:firstLineChars="200" w:firstLine="420"/>
      </w:pPr>
      <w:r w:rsidRPr="00EC1DAF">
        <w:rPr>
          <w:rFonts w:hint="eastAsia"/>
        </w:rPr>
        <w:t>期末考试</w:t>
      </w:r>
      <w:r w:rsidRPr="00EC1DAF">
        <w:rPr>
          <w:rFonts w:hint="eastAsia"/>
        </w:rPr>
        <w:t xml:space="preserve">  </w:t>
      </w:r>
      <w:r w:rsidRPr="00EC1DAF">
        <w:t xml:space="preserve"> </w:t>
      </w:r>
      <w:r w:rsidRPr="00EC1DAF">
        <w:rPr>
          <w:rFonts w:hint="eastAsia"/>
        </w:rPr>
        <w:t xml:space="preserve">    </w:t>
      </w:r>
      <w:r>
        <w:rPr>
          <w:rFonts w:hint="eastAsia"/>
        </w:rPr>
        <w:t xml:space="preserve">                    60%</w:t>
      </w:r>
    </w:p>
    <w:p w14:paraId="51A67FB0" w14:textId="1EA8E483" w:rsidR="00AA0E66" w:rsidRDefault="00AA0E66" w:rsidP="007D28A5">
      <w:pPr>
        <w:tabs>
          <w:tab w:val="left" w:pos="3610"/>
        </w:tabs>
      </w:pPr>
    </w:p>
    <w:p w14:paraId="226696D3" w14:textId="77777777" w:rsidR="0075658F" w:rsidRDefault="0075658F" w:rsidP="0075658F">
      <w:pPr>
        <w:tabs>
          <w:tab w:val="left" w:pos="3610"/>
        </w:tabs>
        <w:rPr>
          <w:b/>
        </w:rPr>
      </w:pPr>
      <w:r>
        <w:rPr>
          <w:rFonts w:hint="eastAsia"/>
          <w:b/>
        </w:rPr>
        <w:t>试卷结构</w:t>
      </w:r>
      <w:r>
        <w:rPr>
          <w:rFonts w:hint="eastAsia"/>
          <w:b/>
        </w:rPr>
        <w:t>:</w:t>
      </w:r>
    </w:p>
    <w:p w14:paraId="2DAEA946" w14:textId="1C69E861" w:rsidR="0075658F" w:rsidRDefault="0075658F" w:rsidP="0075658F">
      <w:pPr>
        <w:tabs>
          <w:tab w:val="left" w:pos="3610"/>
        </w:tabs>
      </w:pPr>
      <w:r>
        <w:rPr>
          <w:rFonts w:hint="eastAsia"/>
        </w:rPr>
        <w:t xml:space="preserve">   </w:t>
      </w:r>
      <w:r>
        <w:t xml:space="preserve"> </w:t>
      </w:r>
      <w:r w:rsidR="00DD2C8D">
        <w:rPr>
          <w:rFonts w:hint="eastAsia"/>
        </w:rPr>
        <w:t>主要考虑概念理解、相关计算与推导。</w:t>
      </w:r>
    </w:p>
    <w:p w14:paraId="50533009" w14:textId="77777777" w:rsidR="0075658F" w:rsidRDefault="0075658F" w:rsidP="007D28A5">
      <w:pPr>
        <w:tabs>
          <w:tab w:val="left" w:pos="3610"/>
        </w:tabs>
      </w:pPr>
    </w:p>
    <w:p w14:paraId="39EEF139" w14:textId="77777777" w:rsidR="0075658F" w:rsidRDefault="0075658F" w:rsidP="007D28A5">
      <w:pPr>
        <w:tabs>
          <w:tab w:val="left" w:pos="3610"/>
        </w:tabs>
      </w:pPr>
    </w:p>
    <w:p w14:paraId="7B7D7101" w14:textId="77777777" w:rsidR="004430B5" w:rsidRPr="00C52D55" w:rsidRDefault="004430B5" w:rsidP="004430B5">
      <w:pPr>
        <w:tabs>
          <w:tab w:val="left" w:pos="3610"/>
        </w:tabs>
        <w:rPr>
          <w:b/>
        </w:rPr>
      </w:pPr>
      <w:r w:rsidRPr="00C52D55">
        <w:rPr>
          <w:rFonts w:hint="eastAsia"/>
          <w:b/>
        </w:rPr>
        <w:t>学术诚实</w:t>
      </w:r>
    </w:p>
    <w:p w14:paraId="16652D0D" w14:textId="77777777" w:rsidR="002D0873" w:rsidRDefault="00C52D55" w:rsidP="000D5F8E">
      <w:pPr>
        <w:tabs>
          <w:tab w:val="left" w:pos="3610"/>
        </w:tabs>
      </w:pPr>
      <w:r>
        <w:rPr>
          <w:rFonts w:hint="eastAsia"/>
        </w:rPr>
        <w:t xml:space="preserve">    </w:t>
      </w:r>
      <w:r w:rsidR="004430B5">
        <w:rPr>
          <w:rFonts w:hint="eastAsia"/>
        </w:rPr>
        <w:t>涉及学生的学术不诚实问题主要包括考试作弊</w:t>
      </w:r>
      <w:r w:rsidR="00A657D2">
        <w:rPr>
          <w:rFonts w:hint="eastAsia"/>
        </w:rPr>
        <w:t>；</w:t>
      </w:r>
      <w:r w:rsidR="002D0873">
        <w:rPr>
          <w:rFonts w:hint="eastAsia"/>
        </w:rPr>
        <w:t>抄袭</w:t>
      </w:r>
      <w:r w:rsidR="00A657D2">
        <w:rPr>
          <w:rFonts w:hint="eastAsia"/>
        </w:rPr>
        <w:t>；</w:t>
      </w:r>
      <w:r w:rsidR="002D0873">
        <w:rPr>
          <w:rFonts w:hint="eastAsia"/>
        </w:rPr>
        <w:t>伪造或不当使用在校学习成绩；未经老师允许获取、利用考试材料</w:t>
      </w:r>
      <w:r w:rsidR="00A657D2">
        <w:rPr>
          <w:rFonts w:hint="eastAsia"/>
        </w:rPr>
        <w:t>。</w:t>
      </w:r>
      <w:r w:rsidR="002D0873">
        <w:rPr>
          <w:rFonts w:hint="eastAsia"/>
        </w:rPr>
        <w:t>对于学术不诚实的最低惩罚是考试给予</w:t>
      </w:r>
      <w:r w:rsidR="002D0873">
        <w:rPr>
          <w:rFonts w:hint="eastAsia"/>
        </w:rPr>
        <w:t>0</w:t>
      </w:r>
      <w:r w:rsidR="002D0873">
        <w:rPr>
          <w:rFonts w:hint="eastAsia"/>
        </w:rPr>
        <w:t>分。其它的惩</w:t>
      </w:r>
      <w:r w:rsidR="00A657D2">
        <w:rPr>
          <w:rFonts w:hint="eastAsia"/>
        </w:rPr>
        <w:lastRenderedPageBreak/>
        <w:t>罚包括报</w:t>
      </w:r>
      <w:r w:rsidR="002D0873">
        <w:rPr>
          <w:rFonts w:hint="eastAsia"/>
        </w:rPr>
        <w:t>告学校相关部门并按照有关规定进行处理。</w:t>
      </w:r>
    </w:p>
    <w:p w14:paraId="427DFE99" w14:textId="77777777" w:rsidR="002D0873" w:rsidRPr="00A657D2" w:rsidRDefault="002D0873" w:rsidP="000D5F8E">
      <w:pPr>
        <w:tabs>
          <w:tab w:val="left" w:pos="3610"/>
        </w:tabs>
      </w:pPr>
    </w:p>
    <w:p w14:paraId="769D1A3B" w14:textId="650A8A44" w:rsidR="00AF17BC" w:rsidRPr="00607376" w:rsidRDefault="00AF17BC" w:rsidP="00AF17BC">
      <w:pPr>
        <w:tabs>
          <w:tab w:val="left" w:pos="3610"/>
        </w:tabs>
        <w:jc w:val="center"/>
        <w:rPr>
          <w:b/>
          <w:sz w:val="36"/>
          <w:szCs w:val="36"/>
        </w:rPr>
      </w:pPr>
      <w:r w:rsidRPr="00607376">
        <w:rPr>
          <w:rFonts w:hint="eastAsia"/>
          <w:b/>
          <w:sz w:val="36"/>
          <w:szCs w:val="36"/>
        </w:rPr>
        <w:t>教学</w:t>
      </w:r>
      <w:r w:rsidR="00A657D2" w:rsidRPr="00607376">
        <w:rPr>
          <w:rFonts w:hint="eastAsia"/>
          <w:b/>
          <w:sz w:val="36"/>
          <w:szCs w:val="36"/>
        </w:rPr>
        <w:t>要点</w:t>
      </w:r>
    </w:p>
    <w:p w14:paraId="040443CC" w14:textId="77777777" w:rsidR="00697F2F" w:rsidRDefault="00697F2F" w:rsidP="00697F2F">
      <w:pPr>
        <w:tabs>
          <w:tab w:val="left" w:pos="3610"/>
        </w:tabs>
      </w:pPr>
    </w:p>
    <w:p w14:paraId="2ECA6927" w14:textId="77777777" w:rsidR="00B45BA5" w:rsidRPr="001E00F6" w:rsidRDefault="00B45BA5" w:rsidP="00B45BA5">
      <w:pPr>
        <w:tabs>
          <w:tab w:val="left" w:pos="3610"/>
        </w:tabs>
        <w:jc w:val="center"/>
        <w:rPr>
          <w:b/>
        </w:rPr>
      </w:pPr>
      <w:r w:rsidRPr="001E00F6">
        <w:rPr>
          <w:rFonts w:hint="eastAsia"/>
          <w:b/>
        </w:rPr>
        <w:t>第一章</w:t>
      </w:r>
      <w:r w:rsidRPr="001E00F6"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引言</w:t>
      </w:r>
    </w:p>
    <w:p w14:paraId="25690DEB" w14:textId="77777777" w:rsidR="00B45BA5" w:rsidRDefault="00B45BA5" w:rsidP="00B45BA5">
      <w:pPr>
        <w:tabs>
          <w:tab w:val="left" w:pos="3610"/>
        </w:tabs>
        <w:rPr>
          <w:rFonts w:ascii="宋体" w:hAnsi="宋体"/>
        </w:rPr>
      </w:pPr>
      <w:r>
        <w:rPr>
          <w:b/>
          <w:szCs w:val="21"/>
        </w:rPr>
        <w:t>§1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ascii="宋体" w:hAnsi="宋体" w:hint="eastAsia"/>
        </w:rPr>
        <w:t>课程简介</w:t>
      </w:r>
    </w:p>
    <w:p w14:paraId="454C86B7" w14:textId="77777777" w:rsidR="00B45BA5" w:rsidRDefault="00B45BA5" w:rsidP="00B45BA5">
      <w:pPr>
        <w:tabs>
          <w:tab w:val="left" w:pos="3610"/>
        </w:tabs>
        <w:rPr>
          <w:rFonts w:ascii="宋体" w:hAnsi="宋体"/>
        </w:rPr>
      </w:pPr>
      <w:r>
        <w:rPr>
          <w:b/>
          <w:szCs w:val="21"/>
        </w:rPr>
        <w:t>§1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 w:rsidRPr="001E00F6">
        <w:rPr>
          <w:rFonts w:ascii="宋体" w:hAnsi="宋体" w:hint="eastAsia"/>
        </w:rPr>
        <w:t>人工智能简史</w:t>
      </w:r>
    </w:p>
    <w:p w14:paraId="28178010" w14:textId="77777777" w:rsidR="00B45BA5" w:rsidRDefault="00B45BA5" w:rsidP="00B45BA5">
      <w:pPr>
        <w:tabs>
          <w:tab w:val="left" w:pos="3610"/>
        </w:tabs>
        <w:rPr>
          <w:rFonts w:ascii="宋体" w:hAnsi="宋体"/>
        </w:rPr>
      </w:pPr>
      <w:r>
        <w:rPr>
          <w:b/>
          <w:szCs w:val="21"/>
        </w:rPr>
        <w:t>§1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 w:rsidRPr="001E00F6">
        <w:rPr>
          <w:rFonts w:ascii="宋体" w:hAnsi="宋体" w:hint="eastAsia"/>
        </w:rPr>
        <w:t>序章</w:t>
      </w:r>
    </w:p>
    <w:p w14:paraId="6CDE5B75" w14:textId="3FE65456" w:rsidR="00A90587" w:rsidRDefault="00B45BA5" w:rsidP="00B45BA5">
      <w:pPr>
        <w:tabs>
          <w:tab w:val="left" w:pos="3610"/>
        </w:tabs>
        <w:rPr>
          <w:rFonts w:ascii="宋体" w:hAnsi="宋体"/>
        </w:rPr>
      </w:pPr>
      <w:r>
        <w:rPr>
          <w:b/>
          <w:szCs w:val="21"/>
        </w:rPr>
        <w:t>§1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 w:rsidRPr="001E00F6">
        <w:rPr>
          <w:rFonts w:ascii="宋体" w:hAnsi="宋体" w:hint="eastAsia"/>
        </w:rPr>
        <w:t>数理统计回顾</w:t>
      </w:r>
    </w:p>
    <w:p w14:paraId="601CA83C" w14:textId="77777777" w:rsidR="00B45BA5" w:rsidRDefault="00B45BA5" w:rsidP="00B45BA5">
      <w:pPr>
        <w:tabs>
          <w:tab w:val="left" w:pos="3610"/>
        </w:tabs>
      </w:pPr>
    </w:p>
    <w:p w14:paraId="2FA3F75C" w14:textId="77777777" w:rsidR="00B45BA5" w:rsidRPr="001E00F6" w:rsidRDefault="00B45BA5" w:rsidP="00B45BA5">
      <w:pPr>
        <w:tabs>
          <w:tab w:val="left" w:pos="3610"/>
        </w:tabs>
        <w:jc w:val="center"/>
        <w:rPr>
          <w:b/>
        </w:rPr>
      </w:pPr>
      <w:r w:rsidRPr="001E00F6">
        <w:rPr>
          <w:rFonts w:hint="eastAsia"/>
          <w:b/>
        </w:rPr>
        <w:t>第</w:t>
      </w:r>
      <w:r>
        <w:rPr>
          <w:rFonts w:hint="eastAsia"/>
          <w:b/>
        </w:rPr>
        <w:t>二</w:t>
      </w:r>
      <w:r w:rsidRPr="001E00F6">
        <w:rPr>
          <w:rFonts w:hint="eastAsia"/>
          <w:b/>
        </w:rPr>
        <w:t>章</w:t>
      </w:r>
      <w:r w:rsidRPr="001E00F6">
        <w:rPr>
          <w:rFonts w:hint="eastAsia"/>
          <w:b/>
        </w:rPr>
        <w:t xml:space="preserve">  </w:t>
      </w:r>
      <w:r w:rsidRPr="001E00F6">
        <w:rPr>
          <w:rFonts w:hint="eastAsia"/>
          <w:b/>
        </w:rPr>
        <w:t>线性回归</w:t>
      </w:r>
    </w:p>
    <w:p w14:paraId="40555379" w14:textId="0927457D" w:rsidR="00B45BA5" w:rsidRPr="001E00F6" w:rsidRDefault="00B45BA5" w:rsidP="00B45BA5">
      <w:pPr>
        <w:pStyle w:val="ad"/>
        <w:tabs>
          <w:tab w:val="left" w:pos="3610"/>
        </w:tabs>
        <w:ind w:firstLineChars="0" w:firstLine="0"/>
      </w:pPr>
      <w:r>
        <w:rPr>
          <w:b/>
          <w:szCs w:val="21"/>
        </w:rPr>
        <w:t>§2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proofErr w:type="gramStart"/>
      <w:r w:rsidRPr="001E00F6">
        <w:rPr>
          <w:rFonts w:hint="eastAsia"/>
        </w:rPr>
        <w:t>一</w:t>
      </w:r>
      <w:proofErr w:type="gramEnd"/>
      <w:r w:rsidRPr="001E00F6">
        <w:rPr>
          <w:rFonts w:hint="eastAsia"/>
        </w:rPr>
        <w:t>元线性回归</w:t>
      </w:r>
    </w:p>
    <w:p w14:paraId="247014A3" w14:textId="52C0B073" w:rsidR="00B45BA5" w:rsidRPr="001E00F6" w:rsidRDefault="00B45BA5" w:rsidP="00B45BA5">
      <w:pPr>
        <w:pStyle w:val="ad"/>
        <w:tabs>
          <w:tab w:val="left" w:pos="3610"/>
        </w:tabs>
        <w:ind w:firstLineChars="0" w:firstLine="0"/>
      </w:pPr>
      <w:r>
        <w:rPr>
          <w:b/>
          <w:szCs w:val="21"/>
        </w:rPr>
        <w:t>§2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 w:rsidRPr="001E00F6">
        <w:rPr>
          <w:rFonts w:hint="eastAsia"/>
        </w:rPr>
        <w:t>最小二乘估计</w:t>
      </w:r>
    </w:p>
    <w:p w14:paraId="7AD47638" w14:textId="0E1ADCE4" w:rsidR="00B45BA5" w:rsidRPr="001E00F6" w:rsidRDefault="00B45BA5" w:rsidP="00B45BA5">
      <w:pPr>
        <w:pStyle w:val="ad"/>
        <w:tabs>
          <w:tab w:val="left" w:pos="3610"/>
        </w:tabs>
        <w:ind w:firstLineChars="0" w:firstLine="0"/>
      </w:pPr>
      <w:r>
        <w:rPr>
          <w:b/>
          <w:szCs w:val="21"/>
        </w:rPr>
        <w:t>§2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 w:rsidRPr="001E00F6">
        <w:rPr>
          <w:rFonts w:hint="eastAsia"/>
        </w:rPr>
        <w:t>梯度下降算法</w:t>
      </w:r>
    </w:p>
    <w:p w14:paraId="060E6E43" w14:textId="216E3697" w:rsidR="00A90587" w:rsidRDefault="00B45BA5" w:rsidP="00B45BA5">
      <w:pPr>
        <w:tabs>
          <w:tab w:val="left" w:pos="3610"/>
        </w:tabs>
      </w:pPr>
      <w:r>
        <w:rPr>
          <w:b/>
          <w:szCs w:val="21"/>
        </w:rPr>
        <w:t>§2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 w:rsidRPr="001E00F6">
        <w:rPr>
          <w:rFonts w:hint="eastAsia"/>
        </w:rPr>
        <w:t>多元线性回归</w:t>
      </w:r>
    </w:p>
    <w:p w14:paraId="68CA2719" w14:textId="451088BF" w:rsidR="00A90587" w:rsidRDefault="00A90587" w:rsidP="00A90587">
      <w:pPr>
        <w:tabs>
          <w:tab w:val="left" w:pos="3610"/>
        </w:tabs>
      </w:pPr>
    </w:p>
    <w:p w14:paraId="08AD122B" w14:textId="77777777" w:rsidR="00B45BA5" w:rsidRPr="001E00F6" w:rsidRDefault="00B45BA5" w:rsidP="00B45BA5">
      <w:pPr>
        <w:tabs>
          <w:tab w:val="left" w:pos="3610"/>
        </w:tabs>
        <w:jc w:val="center"/>
        <w:rPr>
          <w:b/>
        </w:rPr>
      </w:pPr>
      <w:r>
        <w:rPr>
          <w:rFonts w:hint="eastAsia"/>
          <w:b/>
        </w:rPr>
        <w:t>第三章</w:t>
      </w:r>
      <w:r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正则化方法</w:t>
      </w:r>
    </w:p>
    <w:p w14:paraId="729EA3EE" w14:textId="72366770" w:rsidR="00B45BA5" w:rsidRPr="001E00F6" w:rsidRDefault="00B45BA5" w:rsidP="00B45BA5">
      <w:pPr>
        <w:tabs>
          <w:tab w:val="left" w:pos="3610"/>
        </w:tabs>
        <w:rPr>
          <w:bCs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hint="eastAsia"/>
          <w:bCs/>
        </w:rPr>
        <w:t>欠拟合与过拟合</w:t>
      </w:r>
    </w:p>
    <w:p w14:paraId="4B03D706" w14:textId="6ECEA398" w:rsidR="00B45BA5" w:rsidRPr="001E00F6" w:rsidRDefault="00B45BA5" w:rsidP="00B45BA5">
      <w:pPr>
        <w:tabs>
          <w:tab w:val="left" w:pos="3610"/>
        </w:tabs>
        <w:rPr>
          <w:bCs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2 </w:t>
      </w:r>
      <w:r w:rsidRPr="001E00F6">
        <w:rPr>
          <w:rFonts w:hint="eastAsia"/>
          <w:bCs/>
        </w:rPr>
        <w:t>L</w:t>
      </w:r>
      <w:r w:rsidRPr="001E00F6">
        <w:rPr>
          <w:bCs/>
        </w:rPr>
        <w:t>2</w:t>
      </w:r>
      <w:r w:rsidRPr="001E00F6">
        <w:rPr>
          <w:rFonts w:hint="eastAsia"/>
          <w:bCs/>
        </w:rPr>
        <w:t>正则化</w:t>
      </w:r>
    </w:p>
    <w:p w14:paraId="265AE918" w14:textId="3A122730" w:rsidR="00B45BA5" w:rsidRDefault="00B45BA5" w:rsidP="00B45BA5">
      <w:pPr>
        <w:tabs>
          <w:tab w:val="left" w:pos="3610"/>
        </w:tabs>
        <w:rPr>
          <w:bCs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3 </w:t>
      </w:r>
      <w:r w:rsidRPr="001E00F6">
        <w:rPr>
          <w:rFonts w:hint="eastAsia"/>
          <w:bCs/>
        </w:rPr>
        <w:t>Lasso</w:t>
      </w:r>
      <w:r w:rsidRPr="001E00F6">
        <w:rPr>
          <w:rFonts w:hint="eastAsia"/>
          <w:bCs/>
        </w:rPr>
        <w:t>（</w:t>
      </w:r>
      <w:r w:rsidRPr="001E00F6">
        <w:rPr>
          <w:bCs/>
        </w:rPr>
        <w:t>ADMM proximal</w:t>
      </w:r>
      <w:r w:rsidRPr="001E00F6">
        <w:rPr>
          <w:rFonts w:hint="eastAsia"/>
          <w:bCs/>
        </w:rPr>
        <w:t>）</w:t>
      </w:r>
    </w:p>
    <w:p w14:paraId="657620D8" w14:textId="7FD6F873" w:rsidR="005C7B45" w:rsidRDefault="005C7B45" w:rsidP="00B45BA5">
      <w:pPr>
        <w:tabs>
          <w:tab w:val="left" w:pos="3610"/>
        </w:tabs>
        <w:rPr>
          <w:bCs/>
        </w:rPr>
      </w:pPr>
    </w:p>
    <w:p w14:paraId="0D272913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>
        <w:rPr>
          <w:rFonts w:hint="eastAsia"/>
          <w:b/>
        </w:rPr>
        <w:t>第四章</w:t>
      </w:r>
      <w:r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重抽样算法</w:t>
      </w:r>
    </w:p>
    <w:p w14:paraId="325F7414" w14:textId="4C30747C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hint="eastAsia"/>
          <w:bCs/>
        </w:rPr>
        <w:t>测试集与验证集</w:t>
      </w:r>
    </w:p>
    <w:p w14:paraId="12F4E342" w14:textId="474022FF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2 </w:t>
      </w:r>
      <w:proofErr w:type="gramStart"/>
      <w:r w:rsidRPr="001E00F6">
        <w:rPr>
          <w:rFonts w:hint="eastAsia"/>
          <w:bCs/>
        </w:rPr>
        <w:t>Leave</w:t>
      </w:r>
      <w:proofErr w:type="gramEnd"/>
      <w:r w:rsidRPr="001E00F6">
        <w:rPr>
          <w:bCs/>
        </w:rPr>
        <w:t xml:space="preserve"> one out</w:t>
      </w:r>
    </w:p>
    <w:p w14:paraId="57BF1319" w14:textId="391640C7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3 </w:t>
      </w:r>
      <w:r w:rsidRPr="001E00F6">
        <w:rPr>
          <w:bCs/>
        </w:rPr>
        <w:t>K</w:t>
      </w:r>
      <w:r w:rsidRPr="001E00F6">
        <w:rPr>
          <w:rFonts w:hint="eastAsia"/>
          <w:bCs/>
        </w:rPr>
        <w:t>折交叉验证</w:t>
      </w:r>
    </w:p>
    <w:p w14:paraId="584C81CB" w14:textId="4E9C1F7C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4 </w:t>
      </w:r>
      <w:r w:rsidRPr="001E00F6">
        <w:rPr>
          <w:rFonts w:hint="eastAsia"/>
          <w:bCs/>
        </w:rPr>
        <w:t>自助法</w:t>
      </w:r>
    </w:p>
    <w:p w14:paraId="750648E3" w14:textId="3B3470D9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5 </w:t>
      </w:r>
      <w:r w:rsidRPr="001E00F6">
        <w:rPr>
          <w:rFonts w:hint="eastAsia"/>
          <w:bCs/>
        </w:rPr>
        <w:t>KNN</w:t>
      </w:r>
    </w:p>
    <w:p w14:paraId="0572528A" w14:textId="0DD53A86" w:rsidR="005C7B45" w:rsidRDefault="005C7B45" w:rsidP="005C7B45">
      <w:pPr>
        <w:tabs>
          <w:tab w:val="left" w:pos="3610"/>
        </w:tabs>
        <w:rPr>
          <w:bCs/>
        </w:rPr>
      </w:pPr>
    </w:p>
    <w:p w14:paraId="61864699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>
        <w:rPr>
          <w:rFonts w:hint="eastAsia"/>
          <w:b/>
        </w:rPr>
        <w:t>第五章</w:t>
      </w:r>
      <w:r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分类算法</w:t>
      </w:r>
    </w:p>
    <w:p w14:paraId="774F4DFF" w14:textId="1463257E" w:rsidR="005C7B45" w:rsidRPr="001E00F6" w:rsidRDefault="005C7B45" w:rsidP="005C7B45">
      <w:pPr>
        <w:pStyle w:val="ad"/>
        <w:tabs>
          <w:tab w:val="left" w:pos="3610"/>
        </w:tabs>
        <w:ind w:firstLineChars="0" w:firstLine="0"/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hint="eastAsia"/>
        </w:rPr>
        <w:t>线性（高斯）判别分析</w:t>
      </w:r>
    </w:p>
    <w:p w14:paraId="3870177D" w14:textId="052A36A3" w:rsidR="005C7B45" w:rsidRPr="001E00F6" w:rsidRDefault="005C7B45" w:rsidP="005C7B45">
      <w:pPr>
        <w:pStyle w:val="ad"/>
        <w:tabs>
          <w:tab w:val="left" w:pos="3610"/>
        </w:tabs>
        <w:ind w:firstLineChars="0" w:firstLine="0"/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proofErr w:type="gramStart"/>
      <w:r w:rsidRPr="001E00F6">
        <w:rPr>
          <w:rFonts w:hint="eastAsia"/>
        </w:rPr>
        <w:t>二</w:t>
      </w:r>
      <w:proofErr w:type="gramEnd"/>
      <w:r w:rsidRPr="001E00F6">
        <w:rPr>
          <w:rFonts w:hint="eastAsia"/>
        </w:rPr>
        <w:t>次判别分析</w:t>
      </w:r>
    </w:p>
    <w:p w14:paraId="3F41E6F5" w14:textId="744113B5" w:rsidR="005C7B45" w:rsidRPr="001E00F6" w:rsidRDefault="005C7B45" w:rsidP="005C7B45">
      <w:pPr>
        <w:pStyle w:val="ad"/>
        <w:tabs>
          <w:tab w:val="left" w:pos="3610"/>
        </w:tabs>
        <w:ind w:firstLineChars="0" w:firstLine="0"/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 w:rsidRPr="001E00F6">
        <w:rPr>
          <w:rFonts w:hint="eastAsia"/>
        </w:rPr>
        <w:t>朴素贝叶斯</w:t>
      </w:r>
    </w:p>
    <w:p w14:paraId="4832D79C" w14:textId="1396B544" w:rsidR="005C7B45" w:rsidRDefault="005C7B45" w:rsidP="005C7B45">
      <w:pPr>
        <w:tabs>
          <w:tab w:val="left" w:pos="3610"/>
        </w:tabs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 w:rsidRPr="001E00F6">
        <w:rPr>
          <w:rFonts w:hint="eastAsia"/>
        </w:rPr>
        <w:t>逻辑回归（广义线性模型）</w:t>
      </w:r>
    </w:p>
    <w:p w14:paraId="223892FA" w14:textId="6F6B5244" w:rsidR="005C7B45" w:rsidRDefault="005C7B45" w:rsidP="005C7B45">
      <w:pPr>
        <w:tabs>
          <w:tab w:val="left" w:pos="3610"/>
        </w:tabs>
      </w:pPr>
    </w:p>
    <w:p w14:paraId="033FE58E" w14:textId="45562CF6" w:rsidR="005C7B45" w:rsidRDefault="005C7B45" w:rsidP="005C7B45">
      <w:pPr>
        <w:tabs>
          <w:tab w:val="left" w:pos="3610"/>
        </w:tabs>
      </w:pPr>
    </w:p>
    <w:p w14:paraId="40420321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>
        <w:rPr>
          <w:rFonts w:hint="eastAsia"/>
          <w:b/>
        </w:rPr>
        <w:t>第六章</w:t>
      </w:r>
      <w:r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支持向量机</w:t>
      </w:r>
    </w:p>
    <w:p w14:paraId="3F7ED2A5" w14:textId="3208985F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hint="eastAsia"/>
          <w:bCs/>
        </w:rPr>
        <w:t>超平面</w:t>
      </w:r>
    </w:p>
    <w:p w14:paraId="7F63CC9E" w14:textId="2034B803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 w:rsidRPr="001E00F6">
        <w:rPr>
          <w:rFonts w:hint="eastAsia"/>
          <w:bCs/>
        </w:rPr>
        <w:t>函数间隔与几何间隔</w:t>
      </w:r>
    </w:p>
    <w:p w14:paraId="32ADD0F2" w14:textId="0542DDB5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 w:rsidRPr="001E00F6">
        <w:rPr>
          <w:rFonts w:hint="eastAsia"/>
          <w:bCs/>
        </w:rPr>
        <w:t>最优间隔分类器</w:t>
      </w:r>
    </w:p>
    <w:p w14:paraId="51359E04" w14:textId="2D42C514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 w:rsidRPr="001E00F6">
        <w:rPr>
          <w:rFonts w:hint="eastAsia"/>
          <w:bCs/>
        </w:rPr>
        <w:t>支持向量分类器</w:t>
      </w:r>
    </w:p>
    <w:p w14:paraId="1607B1F0" w14:textId="485E0FE6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5</w:t>
      </w:r>
      <w:r>
        <w:rPr>
          <w:rFonts w:hint="eastAsia"/>
          <w:bCs/>
        </w:rPr>
        <w:t>相关</w:t>
      </w:r>
      <w:r w:rsidRPr="001E00F6">
        <w:rPr>
          <w:rFonts w:hint="eastAsia"/>
          <w:bCs/>
        </w:rPr>
        <w:t>推导</w:t>
      </w:r>
    </w:p>
    <w:p w14:paraId="2DF2AA54" w14:textId="517D2FA8" w:rsidR="005C7B45" w:rsidRDefault="005C7B45" w:rsidP="005C7B45">
      <w:pPr>
        <w:tabs>
          <w:tab w:val="left" w:pos="3610"/>
        </w:tabs>
        <w:rPr>
          <w:bCs/>
        </w:rPr>
      </w:pPr>
    </w:p>
    <w:p w14:paraId="761805A0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 w:rsidRPr="008E3EE7">
        <w:rPr>
          <w:rFonts w:hint="eastAsia"/>
          <w:b/>
        </w:rPr>
        <w:t>第七章</w:t>
      </w:r>
      <w:r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决策树</w:t>
      </w:r>
    </w:p>
    <w:p w14:paraId="129CD525" w14:textId="084D2B0D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lastRenderedPageBreak/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hint="eastAsia"/>
          <w:bCs/>
        </w:rPr>
        <w:t>分类树</w:t>
      </w:r>
    </w:p>
    <w:p w14:paraId="25A9B666" w14:textId="0DAFB8E6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 w:rsidRPr="001E00F6">
        <w:rPr>
          <w:rFonts w:hint="eastAsia"/>
          <w:bCs/>
        </w:rPr>
        <w:t>回归树</w:t>
      </w:r>
    </w:p>
    <w:p w14:paraId="4A9A2363" w14:textId="11A85483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 w:rsidRPr="001E00F6">
        <w:rPr>
          <w:rFonts w:hint="eastAsia"/>
          <w:bCs/>
        </w:rPr>
        <w:t>树剪枝</w:t>
      </w:r>
    </w:p>
    <w:p w14:paraId="63553EA9" w14:textId="5851C105" w:rsidR="005C7B45" w:rsidRDefault="005C7B45" w:rsidP="005C7B45">
      <w:pPr>
        <w:tabs>
          <w:tab w:val="left" w:pos="3610"/>
        </w:tabs>
        <w:rPr>
          <w:bCs/>
        </w:rPr>
      </w:pPr>
    </w:p>
    <w:p w14:paraId="27ADAEDE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 w:rsidRPr="001E00F6">
        <w:rPr>
          <w:rFonts w:hint="eastAsia"/>
          <w:b/>
        </w:rPr>
        <w:t>第</w:t>
      </w:r>
      <w:r>
        <w:rPr>
          <w:rFonts w:hint="eastAsia"/>
          <w:b/>
        </w:rPr>
        <w:t>八</w:t>
      </w:r>
      <w:r w:rsidRPr="001E00F6">
        <w:rPr>
          <w:rFonts w:hint="eastAsia"/>
          <w:b/>
        </w:rPr>
        <w:t>章</w:t>
      </w:r>
      <w:r w:rsidRPr="001E00F6"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集成学习</w:t>
      </w:r>
    </w:p>
    <w:p w14:paraId="4D1A4115" w14:textId="0E40FC66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1 </w:t>
      </w:r>
      <w:r w:rsidRPr="001E00F6">
        <w:rPr>
          <w:rFonts w:hint="eastAsia"/>
          <w:bCs/>
        </w:rPr>
        <w:t>Bagging</w:t>
      </w:r>
    </w:p>
    <w:p w14:paraId="033F9295" w14:textId="5BF2C539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 w:rsidRPr="001E00F6">
        <w:rPr>
          <w:rFonts w:hint="eastAsia"/>
          <w:bCs/>
        </w:rPr>
        <w:t>随机森林</w:t>
      </w:r>
    </w:p>
    <w:p w14:paraId="38E70A56" w14:textId="3E5996A3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3 </w:t>
      </w:r>
      <w:r w:rsidRPr="001E00F6">
        <w:rPr>
          <w:rFonts w:hint="eastAsia"/>
          <w:bCs/>
        </w:rPr>
        <w:t>Boosting</w:t>
      </w:r>
    </w:p>
    <w:p w14:paraId="12846588" w14:textId="7F3BDE28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4 </w:t>
      </w:r>
      <w:proofErr w:type="spellStart"/>
      <w:r w:rsidRPr="001E00F6">
        <w:rPr>
          <w:bCs/>
        </w:rPr>
        <w:t>Xgboost</w:t>
      </w:r>
      <w:proofErr w:type="spellEnd"/>
    </w:p>
    <w:p w14:paraId="5366BEAC" w14:textId="7B26AF02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5</w:t>
      </w:r>
      <w:r>
        <w:rPr>
          <w:rFonts w:hint="eastAsia"/>
          <w:bCs/>
        </w:rPr>
        <w:t>案例</w:t>
      </w:r>
    </w:p>
    <w:p w14:paraId="33F29992" w14:textId="7CFA50A0" w:rsidR="005C7B45" w:rsidRDefault="005C7B45" w:rsidP="005C7B45">
      <w:pPr>
        <w:tabs>
          <w:tab w:val="left" w:pos="3610"/>
        </w:tabs>
        <w:rPr>
          <w:bCs/>
        </w:rPr>
      </w:pPr>
    </w:p>
    <w:p w14:paraId="0FF58472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 w:rsidRPr="001E00F6">
        <w:rPr>
          <w:rFonts w:hint="eastAsia"/>
          <w:b/>
        </w:rPr>
        <w:t>第</w:t>
      </w:r>
      <w:r>
        <w:rPr>
          <w:rFonts w:hint="eastAsia"/>
          <w:b/>
        </w:rPr>
        <w:t>九</w:t>
      </w:r>
      <w:r w:rsidRPr="001E00F6">
        <w:rPr>
          <w:rFonts w:hint="eastAsia"/>
          <w:b/>
        </w:rPr>
        <w:t>章</w:t>
      </w:r>
      <w:r w:rsidRPr="001E00F6">
        <w:rPr>
          <w:rFonts w:hint="eastAsia"/>
          <w:b/>
        </w:rPr>
        <w:t xml:space="preserve"> </w:t>
      </w:r>
      <w:r w:rsidRPr="001E00F6">
        <w:rPr>
          <w:rFonts w:hint="eastAsia"/>
          <w:b/>
        </w:rPr>
        <w:t>非监督学习</w:t>
      </w:r>
    </w:p>
    <w:p w14:paraId="58E6B505" w14:textId="10DE0D79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 w:rsidRPr="001E00F6">
        <w:rPr>
          <w:rFonts w:hint="eastAsia"/>
          <w:bCs/>
        </w:rPr>
        <w:t>主成分分析</w:t>
      </w:r>
    </w:p>
    <w:p w14:paraId="25BB7615" w14:textId="3F0A33AA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2 </w:t>
      </w:r>
      <w:r w:rsidRPr="001E00F6">
        <w:rPr>
          <w:rFonts w:hint="eastAsia"/>
          <w:bCs/>
        </w:rPr>
        <w:t>K</w:t>
      </w:r>
      <w:r w:rsidRPr="001E00F6">
        <w:rPr>
          <w:rFonts w:hint="eastAsia"/>
          <w:bCs/>
        </w:rPr>
        <w:t>均值聚类</w:t>
      </w:r>
    </w:p>
    <w:p w14:paraId="23ADC15F" w14:textId="39A98CAC" w:rsidR="005C7B45" w:rsidRPr="001E00F6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3 </w:t>
      </w:r>
      <w:r w:rsidRPr="001E00F6">
        <w:rPr>
          <w:rFonts w:hint="eastAsia"/>
          <w:bCs/>
        </w:rPr>
        <w:t>K</w:t>
      </w:r>
      <w:r w:rsidRPr="001E00F6">
        <w:rPr>
          <w:rFonts w:hint="eastAsia"/>
          <w:bCs/>
        </w:rPr>
        <w:t>中心点聚类</w:t>
      </w:r>
    </w:p>
    <w:p w14:paraId="29F3FB1E" w14:textId="2C5D9499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 w:rsidRPr="001E00F6">
        <w:rPr>
          <w:rFonts w:hint="eastAsia"/>
          <w:bCs/>
        </w:rPr>
        <w:t>基于模型的聚类方法</w:t>
      </w:r>
    </w:p>
    <w:p w14:paraId="76145FB7" w14:textId="06A8F010" w:rsidR="005C7B45" w:rsidRDefault="005C7B45" w:rsidP="005C7B45">
      <w:pPr>
        <w:tabs>
          <w:tab w:val="left" w:pos="3610"/>
        </w:tabs>
        <w:rPr>
          <w:bCs/>
        </w:rPr>
      </w:pPr>
    </w:p>
    <w:p w14:paraId="2F5E01BB" w14:textId="77777777" w:rsidR="005C7B45" w:rsidRPr="001E00F6" w:rsidRDefault="005C7B45" w:rsidP="005C7B45">
      <w:pPr>
        <w:tabs>
          <w:tab w:val="left" w:pos="3610"/>
        </w:tabs>
        <w:jc w:val="center"/>
        <w:rPr>
          <w:b/>
        </w:rPr>
      </w:pPr>
      <w:r w:rsidRPr="001E00F6">
        <w:rPr>
          <w:rFonts w:hint="eastAsia"/>
          <w:b/>
        </w:rPr>
        <w:t>第</w:t>
      </w:r>
      <w:r>
        <w:rPr>
          <w:rFonts w:hint="eastAsia"/>
          <w:b/>
        </w:rPr>
        <w:t>十</w:t>
      </w:r>
      <w:r w:rsidRPr="001E00F6">
        <w:rPr>
          <w:rFonts w:hint="eastAsia"/>
          <w:b/>
        </w:rPr>
        <w:t>章</w:t>
      </w:r>
      <w:r w:rsidRPr="001E00F6">
        <w:rPr>
          <w:rFonts w:hint="eastAsia"/>
          <w:b/>
        </w:rPr>
        <w:t xml:space="preserve"> </w:t>
      </w:r>
      <w:r>
        <w:rPr>
          <w:rFonts w:hint="eastAsia"/>
          <w:b/>
        </w:rPr>
        <w:t>非线性模型</w:t>
      </w:r>
    </w:p>
    <w:p w14:paraId="44753308" w14:textId="4552D673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§10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Cs/>
        </w:rPr>
        <w:t>多项式回归</w:t>
      </w:r>
    </w:p>
    <w:p w14:paraId="5F339A6A" w14:textId="0F6E74D3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§10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Cs/>
        </w:rPr>
        <w:t>交叉项回归</w:t>
      </w:r>
    </w:p>
    <w:p w14:paraId="59B7AC8C" w14:textId="2ACC9538" w:rsid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§10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rFonts w:hint="eastAsia"/>
          <w:bCs/>
        </w:rPr>
        <w:t>基函数及样条回归</w:t>
      </w:r>
    </w:p>
    <w:p w14:paraId="1A0E3D9A" w14:textId="157DF8CB" w:rsidR="005C7B45" w:rsidRPr="005C7B45" w:rsidRDefault="005C7B45" w:rsidP="005C7B45">
      <w:pPr>
        <w:tabs>
          <w:tab w:val="left" w:pos="3610"/>
        </w:tabs>
        <w:rPr>
          <w:bCs/>
        </w:rPr>
      </w:pPr>
      <w:r>
        <w:rPr>
          <w:b/>
          <w:szCs w:val="21"/>
        </w:rPr>
        <w:t>§10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rFonts w:hint="eastAsia"/>
          <w:bCs/>
        </w:rPr>
        <w:t>局部回归及可加模型</w:t>
      </w:r>
    </w:p>
    <w:sectPr w:rsidR="005C7B45" w:rsidRPr="005C7B4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2E441" w14:textId="77777777" w:rsidR="00967650" w:rsidRDefault="00967650">
      <w:r>
        <w:separator/>
      </w:r>
    </w:p>
  </w:endnote>
  <w:endnote w:type="continuationSeparator" w:id="0">
    <w:p w14:paraId="65577324" w14:textId="77777777" w:rsidR="00967650" w:rsidRDefault="0096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E2080" w14:textId="77777777" w:rsidR="00BB5F7A" w:rsidRDefault="00BB5F7A" w:rsidP="00DE3B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81A472" w14:textId="77777777" w:rsidR="00BB5F7A" w:rsidRDefault="00BB5F7A" w:rsidP="00DE3B1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571DF" w14:textId="77777777" w:rsidR="00BB5F7A" w:rsidRDefault="00BB5F7A" w:rsidP="00DE3B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599A">
      <w:rPr>
        <w:rStyle w:val="a9"/>
        <w:noProof/>
      </w:rPr>
      <w:t>4</w:t>
    </w:r>
    <w:r>
      <w:rPr>
        <w:rStyle w:val="a9"/>
      </w:rPr>
      <w:fldChar w:fldCharType="end"/>
    </w:r>
  </w:p>
  <w:p w14:paraId="536E32C1" w14:textId="77777777" w:rsidR="00BB5F7A" w:rsidRDefault="00BB5F7A" w:rsidP="00DE3B1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5A260" w14:textId="77777777" w:rsidR="00967650" w:rsidRDefault="00967650">
      <w:r>
        <w:separator/>
      </w:r>
    </w:p>
  </w:footnote>
  <w:footnote w:type="continuationSeparator" w:id="0">
    <w:p w14:paraId="142D39F9" w14:textId="77777777" w:rsidR="00967650" w:rsidRDefault="0096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6F1"/>
    <w:multiLevelType w:val="multilevel"/>
    <w:tmpl w:val="366C37D6"/>
    <w:lvl w:ilvl="0">
      <w:start w:val="1"/>
      <w:numFmt w:val="decimal"/>
      <w:lvlText w:val="%1、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1" w15:restartNumberingAfterBreak="0">
    <w:nsid w:val="03BB52A0"/>
    <w:multiLevelType w:val="hybridMultilevel"/>
    <w:tmpl w:val="44BC5A96"/>
    <w:lvl w:ilvl="0" w:tplc="B95A5EA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60"/>
        </w:tabs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20"/>
        </w:tabs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0"/>
        </w:tabs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0"/>
        </w:tabs>
        <w:ind w:left="4100" w:hanging="420"/>
      </w:pPr>
    </w:lvl>
  </w:abstractNum>
  <w:abstractNum w:abstractNumId="2" w15:restartNumberingAfterBreak="0">
    <w:nsid w:val="08B12E8E"/>
    <w:multiLevelType w:val="hybridMultilevel"/>
    <w:tmpl w:val="23FCE944"/>
    <w:lvl w:ilvl="0" w:tplc="DF9E2CB2">
      <w:start w:val="7"/>
      <w:numFmt w:val="japaneseCounting"/>
      <w:lvlText w:val="第%1章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1D5056"/>
    <w:multiLevelType w:val="multilevel"/>
    <w:tmpl w:val="366C37D6"/>
    <w:lvl w:ilvl="0">
      <w:start w:val="1"/>
      <w:numFmt w:val="decimal"/>
      <w:lvlText w:val="%1、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4" w15:restartNumberingAfterBreak="0">
    <w:nsid w:val="0965086B"/>
    <w:multiLevelType w:val="hybridMultilevel"/>
    <w:tmpl w:val="296C8BBA"/>
    <w:lvl w:ilvl="0" w:tplc="6FA0C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B695D2E"/>
    <w:multiLevelType w:val="hybridMultilevel"/>
    <w:tmpl w:val="F984E1D0"/>
    <w:lvl w:ilvl="0" w:tplc="463E4714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ED7934"/>
    <w:multiLevelType w:val="multilevel"/>
    <w:tmpl w:val="6F2A158C"/>
    <w:lvl w:ilvl="0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"/>
      <w:lvlText w:val="%3．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1907343"/>
    <w:multiLevelType w:val="hybridMultilevel"/>
    <w:tmpl w:val="27BE21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2550DC7"/>
    <w:multiLevelType w:val="hybridMultilevel"/>
    <w:tmpl w:val="3C3056DA"/>
    <w:lvl w:ilvl="0" w:tplc="6630C3BA">
      <w:start w:val="1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9" w15:restartNumberingAfterBreak="0">
    <w:nsid w:val="1E2D57B3"/>
    <w:multiLevelType w:val="hybridMultilevel"/>
    <w:tmpl w:val="62B8CD16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0" w15:restartNumberingAfterBreak="0">
    <w:nsid w:val="1FBA6800"/>
    <w:multiLevelType w:val="hybridMultilevel"/>
    <w:tmpl w:val="E3721330"/>
    <w:lvl w:ilvl="0" w:tplc="13FCFD66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501014"/>
    <w:multiLevelType w:val="multilevel"/>
    <w:tmpl w:val="F096455C"/>
    <w:lvl w:ilvl="0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C22476"/>
    <w:multiLevelType w:val="multilevel"/>
    <w:tmpl w:val="064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C6381E"/>
    <w:multiLevelType w:val="hybridMultilevel"/>
    <w:tmpl w:val="1B2A69A4"/>
    <w:lvl w:ilvl="0" w:tplc="44A49928">
      <w:start w:val="1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14" w15:restartNumberingAfterBreak="0">
    <w:nsid w:val="35CA552F"/>
    <w:multiLevelType w:val="hybridMultilevel"/>
    <w:tmpl w:val="A614EE50"/>
    <w:lvl w:ilvl="0" w:tplc="1C10E4E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15" w15:restartNumberingAfterBreak="0">
    <w:nsid w:val="370C7CF5"/>
    <w:multiLevelType w:val="hybridMultilevel"/>
    <w:tmpl w:val="42AE8DD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8834833"/>
    <w:multiLevelType w:val="hybridMultilevel"/>
    <w:tmpl w:val="36FCD06A"/>
    <w:lvl w:ilvl="0" w:tplc="0409000F">
      <w:start w:val="1"/>
      <w:numFmt w:val="decimal"/>
      <w:lvlText w:val="%1."/>
      <w:lvlJc w:val="left"/>
      <w:pPr>
        <w:ind w:left="839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17" w15:restartNumberingAfterBreak="0">
    <w:nsid w:val="4566239D"/>
    <w:multiLevelType w:val="hybridMultilevel"/>
    <w:tmpl w:val="B704A470"/>
    <w:lvl w:ilvl="0" w:tplc="04B4BE46">
      <w:start w:val="1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18" w15:restartNumberingAfterBreak="0">
    <w:nsid w:val="45DD5FF8"/>
    <w:multiLevelType w:val="hybridMultilevel"/>
    <w:tmpl w:val="11F4FE02"/>
    <w:lvl w:ilvl="0" w:tplc="9E4C38AE">
      <w:start w:val="5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EF6B4E"/>
    <w:multiLevelType w:val="hybridMultilevel"/>
    <w:tmpl w:val="672676A2"/>
    <w:lvl w:ilvl="0" w:tplc="8CFC2CC6">
      <w:start w:val="1"/>
      <w:numFmt w:val="decimal"/>
      <w:lvlText w:val="%1、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20" w15:restartNumberingAfterBreak="0">
    <w:nsid w:val="525D0B87"/>
    <w:multiLevelType w:val="hybridMultilevel"/>
    <w:tmpl w:val="C76050F8"/>
    <w:lvl w:ilvl="0" w:tplc="463E4714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3344077"/>
    <w:multiLevelType w:val="hybridMultilevel"/>
    <w:tmpl w:val="5034532C"/>
    <w:lvl w:ilvl="0" w:tplc="33E64B2C">
      <w:start w:val="1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22" w15:restartNumberingAfterBreak="0">
    <w:nsid w:val="542960F3"/>
    <w:multiLevelType w:val="hybridMultilevel"/>
    <w:tmpl w:val="E8ACC758"/>
    <w:lvl w:ilvl="0" w:tplc="71C4CC3E">
      <w:start w:val="1"/>
      <w:numFmt w:val="decimal"/>
      <w:lvlText w:val="%1、"/>
      <w:lvlJc w:val="left"/>
      <w:pPr>
        <w:tabs>
          <w:tab w:val="num" w:pos="670"/>
        </w:tabs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23" w15:restartNumberingAfterBreak="0">
    <w:nsid w:val="545913BD"/>
    <w:multiLevelType w:val="multilevel"/>
    <w:tmpl w:val="11F4FE02"/>
    <w:lvl w:ilvl="0">
      <w:start w:val="5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EA4AEF"/>
    <w:multiLevelType w:val="hybridMultilevel"/>
    <w:tmpl w:val="F096455C"/>
    <w:lvl w:ilvl="0" w:tplc="13FCFD66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3E2DEE"/>
    <w:multiLevelType w:val="hybridMultilevel"/>
    <w:tmpl w:val="807A5008"/>
    <w:lvl w:ilvl="0" w:tplc="463E4714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02E1B70"/>
    <w:multiLevelType w:val="hybridMultilevel"/>
    <w:tmpl w:val="1EC00EDC"/>
    <w:lvl w:ilvl="0" w:tplc="A4F83798">
      <w:start w:val="5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C244E4"/>
    <w:multiLevelType w:val="multilevel"/>
    <w:tmpl w:val="699A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C94067"/>
    <w:multiLevelType w:val="hybridMultilevel"/>
    <w:tmpl w:val="C83898E6"/>
    <w:lvl w:ilvl="0" w:tplc="63984F0A">
      <w:start w:val="5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215546"/>
    <w:multiLevelType w:val="hybridMultilevel"/>
    <w:tmpl w:val="F77E59F0"/>
    <w:lvl w:ilvl="0" w:tplc="B02E5D2E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60"/>
        </w:tabs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20"/>
        </w:tabs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0"/>
        </w:tabs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0"/>
        </w:tabs>
        <w:ind w:left="4100" w:hanging="420"/>
      </w:pPr>
    </w:lvl>
  </w:abstractNum>
  <w:abstractNum w:abstractNumId="30" w15:restartNumberingAfterBreak="0">
    <w:nsid w:val="6BA15C7B"/>
    <w:multiLevelType w:val="hybridMultilevel"/>
    <w:tmpl w:val="7FE8476A"/>
    <w:lvl w:ilvl="0" w:tplc="09321FAC">
      <w:start w:val="1"/>
      <w:numFmt w:val="decimal"/>
      <w:lvlText w:val="%1、"/>
      <w:lvlJc w:val="left"/>
      <w:pPr>
        <w:tabs>
          <w:tab w:val="num" w:pos="670"/>
        </w:tabs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31" w15:restartNumberingAfterBreak="0">
    <w:nsid w:val="6C901FFF"/>
    <w:multiLevelType w:val="hybridMultilevel"/>
    <w:tmpl w:val="5C84AF3C"/>
    <w:lvl w:ilvl="0" w:tplc="0409000F">
      <w:start w:val="1"/>
      <w:numFmt w:val="decimal"/>
      <w:lvlText w:val="%1."/>
      <w:lvlJc w:val="left"/>
      <w:pPr>
        <w:ind w:left="839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2" w15:restartNumberingAfterBreak="0">
    <w:nsid w:val="70182653"/>
    <w:multiLevelType w:val="hybridMultilevel"/>
    <w:tmpl w:val="1206C91A"/>
    <w:lvl w:ilvl="0" w:tplc="59F2EF70">
      <w:start w:val="4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CD6B93"/>
    <w:multiLevelType w:val="hybridMultilevel"/>
    <w:tmpl w:val="6658AD0C"/>
    <w:lvl w:ilvl="0" w:tplc="463E471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D232D0"/>
    <w:multiLevelType w:val="hybridMultilevel"/>
    <w:tmpl w:val="BED47A18"/>
    <w:lvl w:ilvl="0" w:tplc="4C1429B8">
      <w:start w:val="10"/>
      <w:numFmt w:val="japaneseCounting"/>
      <w:lvlText w:val="第%1章"/>
      <w:lvlJc w:val="left"/>
      <w:pPr>
        <w:tabs>
          <w:tab w:val="num" w:pos="1160"/>
        </w:tabs>
        <w:ind w:left="1160" w:hanging="8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35" w15:restartNumberingAfterBreak="0">
    <w:nsid w:val="756F7CB7"/>
    <w:multiLevelType w:val="multilevel"/>
    <w:tmpl w:val="1206C91A"/>
    <w:lvl w:ilvl="0">
      <w:start w:val="4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87B6772"/>
    <w:multiLevelType w:val="hybridMultilevel"/>
    <w:tmpl w:val="204C7AF8"/>
    <w:lvl w:ilvl="0" w:tplc="5F780006">
      <w:start w:val="1"/>
      <w:numFmt w:val="decimal"/>
      <w:lvlText w:val="%1、"/>
      <w:lvlJc w:val="left"/>
      <w:pPr>
        <w:tabs>
          <w:tab w:val="num" w:pos="670"/>
        </w:tabs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0"/>
        </w:tabs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0"/>
        </w:tabs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0"/>
        </w:tabs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20"/>
      </w:pPr>
    </w:lvl>
  </w:abstractNum>
  <w:abstractNum w:abstractNumId="37" w15:restartNumberingAfterBreak="0">
    <w:nsid w:val="791911AF"/>
    <w:multiLevelType w:val="hybridMultilevel"/>
    <w:tmpl w:val="1EAE49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7B3F671D"/>
    <w:multiLevelType w:val="hybridMultilevel"/>
    <w:tmpl w:val="9C8ACBCE"/>
    <w:lvl w:ilvl="0" w:tplc="674EA47C">
      <w:start w:val="2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F049B3"/>
    <w:multiLevelType w:val="hybridMultilevel"/>
    <w:tmpl w:val="A99EAAB6"/>
    <w:lvl w:ilvl="0" w:tplc="7A569A72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7F3487"/>
    <w:multiLevelType w:val="hybridMultilevel"/>
    <w:tmpl w:val="957A1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0"/>
  </w:num>
  <w:num w:numId="5">
    <w:abstractNumId w:val="14"/>
  </w:num>
  <w:num w:numId="6">
    <w:abstractNumId w:val="29"/>
  </w:num>
  <w:num w:numId="7">
    <w:abstractNumId w:val="1"/>
  </w:num>
  <w:num w:numId="8">
    <w:abstractNumId w:val="17"/>
  </w:num>
  <w:num w:numId="9">
    <w:abstractNumId w:val="34"/>
  </w:num>
  <w:num w:numId="10">
    <w:abstractNumId w:val="13"/>
  </w:num>
  <w:num w:numId="11">
    <w:abstractNumId w:val="8"/>
  </w:num>
  <w:num w:numId="12">
    <w:abstractNumId w:val="21"/>
  </w:num>
  <w:num w:numId="13">
    <w:abstractNumId w:val="22"/>
  </w:num>
  <w:num w:numId="14">
    <w:abstractNumId w:val="36"/>
  </w:num>
  <w:num w:numId="15">
    <w:abstractNumId w:val="30"/>
  </w:num>
  <w:num w:numId="16">
    <w:abstractNumId w:val="2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2"/>
  </w:num>
  <w:num w:numId="20">
    <w:abstractNumId w:val="39"/>
  </w:num>
  <w:num w:numId="21">
    <w:abstractNumId w:val="38"/>
  </w:num>
  <w:num w:numId="22">
    <w:abstractNumId w:val="10"/>
  </w:num>
  <w:num w:numId="23">
    <w:abstractNumId w:val="24"/>
  </w:num>
  <w:num w:numId="24">
    <w:abstractNumId w:val="11"/>
  </w:num>
  <w:num w:numId="25">
    <w:abstractNumId w:val="32"/>
  </w:num>
  <w:num w:numId="26">
    <w:abstractNumId w:val="35"/>
  </w:num>
  <w:num w:numId="27">
    <w:abstractNumId w:val="18"/>
  </w:num>
  <w:num w:numId="28">
    <w:abstractNumId w:val="23"/>
  </w:num>
  <w:num w:numId="29">
    <w:abstractNumId w:val="28"/>
  </w:num>
  <w:num w:numId="30">
    <w:abstractNumId w:val="37"/>
  </w:num>
  <w:num w:numId="31">
    <w:abstractNumId w:val="7"/>
  </w:num>
  <w:num w:numId="32">
    <w:abstractNumId w:val="16"/>
  </w:num>
  <w:num w:numId="33">
    <w:abstractNumId w:val="31"/>
  </w:num>
  <w:num w:numId="34">
    <w:abstractNumId w:val="9"/>
  </w:num>
  <w:num w:numId="35">
    <w:abstractNumId w:val="40"/>
  </w:num>
  <w:num w:numId="36">
    <w:abstractNumId w:val="15"/>
  </w:num>
  <w:num w:numId="37">
    <w:abstractNumId w:val="5"/>
  </w:num>
  <w:num w:numId="38">
    <w:abstractNumId w:val="33"/>
  </w:num>
  <w:num w:numId="39">
    <w:abstractNumId w:val="20"/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D2"/>
    <w:rsid w:val="000024E3"/>
    <w:rsid w:val="00013AA5"/>
    <w:rsid w:val="0003185F"/>
    <w:rsid w:val="00065314"/>
    <w:rsid w:val="00073568"/>
    <w:rsid w:val="0007383C"/>
    <w:rsid w:val="00082F3D"/>
    <w:rsid w:val="0008624B"/>
    <w:rsid w:val="00091E89"/>
    <w:rsid w:val="000B5987"/>
    <w:rsid w:val="000C25DE"/>
    <w:rsid w:val="000C7560"/>
    <w:rsid w:val="000C77F9"/>
    <w:rsid w:val="000D03EF"/>
    <w:rsid w:val="000D5F8E"/>
    <w:rsid w:val="000E7155"/>
    <w:rsid w:val="001146FA"/>
    <w:rsid w:val="00127934"/>
    <w:rsid w:val="00143A5D"/>
    <w:rsid w:val="00152AFB"/>
    <w:rsid w:val="00157D1B"/>
    <w:rsid w:val="001829DD"/>
    <w:rsid w:val="00186A13"/>
    <w:rsid w:val="001A25EB"/>
    <w:rsid w:val="001B5D87"/>
    <w:rsid w:val="001C260D"/>
    <w:rsid w:val="001C3AA2"/>
    <w:rsid w:val="001D37F3"/>
    <w:rsid w:val="001D5318"/>
    <w:rsid w:val="001E30B3"/>
    <w:rsid w:val="001E5DC0"/>
    <w:rsid w:val="001E63DF"/>
    <w:rsid w:val="001F01F5"/>
    <w:rsid w:val="001F4C0F"/>
    <w:rsid w:val="00201308"/>
    <w:rsid w:val="00211455"/>
    <w:rsid w:val="002148A9"/>
    <w:rsid w:val="00245CD6"/>
    <w:rsid w:val="002634B0"/>
    <w:rsid w:val="00282C84"/>
    <w:rsid w:val="0028584F"/>
    <w:rsid w:val="0029179B"/>
    <w:rsid w:val="00297869"/>
    <w:rsid w:val="002A1802"/>
    <w:rsid w:val="002D0873"/>
    <w:rsid w:val="002D4CCF"/>
    <w:rsid w:val="002E42C8"/>
    <w:rsid w:val="002E5E0D"/>
    <w:rsid w:val="003414AC"/>
    <w:rsid w:val="00343996"/>
    <w:rsid w:val="00362826"/>
    <w:rsid w:val="00364197"/>
    <w:rsid w:val="0036780A"/>
    <w:rsid w:val="0039731F"/>
    <w:rsid w:val="003A1227"/>
    <w:rsid w:val="003A2AC4"/>
    <w:rsid w:val="003A558D"/>
    <w:rsid w:val="003B7077"/>
    <w:rsid w:val="003C5D8F"/>
    <w:rsid w:val="003C6AFE"/>
    <w:rsid w:val="003E035A"/>
    <w:rsid w:val="003E690C"/>
    <w:rsid w:val="00402470"/>
    <w:rsid w:val="004117AF"/>
    <w:rsid w:val="00412575"/>
    <w:rsid w:val="00420BD9"/>
    <w:rsid w:val="004244A2"/>
    <w:rsid w:val="00426C6E"/>
    <w:rsid w:val="0044243D"/>
    <w:rsid w:val="004430B5"/>
    <w:rsid w:val="00444375"/>
    <w:rsid w:val="00446663"/>
    <w:rsid w:val="00446E78"/>
    <w:rsid w:val="00463C80"/>
    <w:rsid w:val="004B5CA9"/>
    <w:rsid w:val="004D2AB8"/>
    <w:rsid w:val="004E2F31"/>
    <w:rsid w:val="004F1E30"/>
    <w:rsid w:val="004F4C25"/>
    <w:rsid w:val="005038C4"/>
    <w:rsid w:val="00514CDB"/>
    <w:rsid w:val="005270C7"/>
    <w:rsid w:val="0053236E"/>
    <w:rsid w:val="005327C0"/>
    <w:rsid w:val="00560A95"/>
    <w:rsid w:val="005630ED"/>
    <w:rsid w:val="00586C10"/>
    <w:rsid w:val="005A33E8"/>
    <w:rsid w:val="005A584C"/>
    <w:rsid w:val="005C7B45"/>
    <w:rsid w:val="005D4609"/>
    <w:rsid w:val="005E1A57"/>
    <w:rsid w:val="005E2D8B"/>
    <w:rsid w:val="0060198A"/>
    <w:rsid w:val="00607376"/>
    <w:rsid w:val="00613695"/>
    <w:rsid w:val="00622348"/>
    <w:rsid w:val="00630029"/>
    <w:rsid w:val="006603A5"/>
    <w:rsid w:val="006700AB"/>
    <w:rsid w:val="006716E4"/>
    <w:rsid w:val="00681A66"/>
    <w:rsid w:val="00697F2F"/>
    <w:rsid w:val="006C09FE"/>
    <w:rsid w:val="006E793A"/>
    <w:rsid w:val="00700233"/>
    <w:rsid w:val="007267AA"/>
    <w:rsid w:val="00727C2B"/>
    <w:rsid w:val="007359E1"/>
    <w:rsid w:val="0074599A"/>
    <w:rsid w:val="0075658F"/>
    <w:rsid w:val="0076521C"/>
    <w:rsid w:val="00767563"/>
    <w:rsid w:val="007739DE"/>
    <w:rsid w:val="00775C34"/>
    <w:rsid w:val="00777A82"/>
    <w:rsid w:val="007962EF"/>
    <w:rsid w:val="007A78AE"/>
    <w:rsid w:val="007C3F22"/>
    <w:rsid w:val="007D28A5"/>
    <w:rsid w:val="007E08F7"/>
    <w:rsid w:val="007F3422"/>
    <w:rsid w:val="0080434A"/>
    <w:rsid w:val="00804D66"/>
    <w:rsid w:val="00806C02"/>
    <w:rsid w:val="0081456E"/>
    <w:rsid w:val="00816E6E"/>
    <w:rsid w:val="008519BA"/>
    <w:rsid w:val="0085393A"/>
    <w:rsid w:val="00854898"/>
    <w:rsid w:val="008567F4"/>
    <w:rsid w:val="00897FED"/>
    <w:rsid w:val="008A511A"/>
    <w:rsid w:val="008B6987"/>
    <w:rsid w:val="008C337E"/>
    <w:rsid w:val="008D56E0"/>
    <w:rsid w:val="008D6CF6"/>
    <w:rsid w:val="008D7F3C"/>
    <w:rsid w:val="008E0934"/>
    <w:rsid w:val="008F5D4A"/>
    <w:rsid w:val="009003D8"/>
    <w:rsid w:val="009221BA"/>
    <w:rsid w:val="00931816"/>
    <w:rsid w:val="00946DBE"/>
    <w:rsid w:val="00951B5B"/>
    <w:rsid w:val="009553C7"/>
    <w:rsid w:val="00965C38"/>
    <w:rsid w:val="00967650"/>
    <w:rsid w:val="00971358"/>
    <w:rsid w:val="0097360A"/>
    <w:rsid w:val="00973F23"/>
    <w:rsid w:val="00975410"/>
    <w:rsid w:val="00980294"/>
    <w:rsid w:val="00982C06"/>
    <w:rsid w:val="00983C75"/>
    <w:rsid w:val="00991600"/>
    <w:rsid w:val="009B14DD"/>
    <w:rsid w:val="009C0015"/>
    <w:rsid w:val="009C3E9B"/>
    <w:rsid w:val="009E0451"/>
    <w:rsid w:val="009F31B8"/>
    <w:rsid w:val="00A07D3D"/>
    <w:rsid w:val="00A178F5"/>
    <w:rsid w:val="00A21E68"/>
    <w:rsid w:val="00A273B8"/>
    <w:rsid w:val="00A310A3"/>
    <w:rsid w:val="00A322E3"/>
    <w:rsid w:val="00A35402"/>
    <w:rsid w:val="00A47340"/>
    <w:rsid w:val="00A5124F"/>
    <w:rsid w:val="00A612DE"/>
    <w:rsid w:val="00A657D2"/>
    <w:rsid w:val="00A81CBB"/>
    <w:rsid w:val="00A90587"/>
    <w:rsid w:val="00A96D4E"/>
    <w:rsid w:val="00AA0E66"/>
    <w:rsid w:val="00AC0399"/>
    <w:rsid w:val="00AC22D1"/>
    <w:rsid w:val="00AD428A"/>
    <w:rsid w:val="00AE07EA"/>
    <w:rsid w:val="00AF17BC"/>
    <w:rsid w:val="00AF4BFB"/>
    <w:rsid w:val="00B32F2D"/>
    <w:rsid w:val="00B44848"/>
    <w:rsid w:val="00B44F5A"/>
    <w:rsid w:val="00B45BA5"/>
    <w:rsid w:val="00B47595"/>
    <w:rsid w:val="00B47777"/>
    <w:rsid w:val="00B57502"/>
    <w:rsid w:val="00B672BD"/>
    <w:rsid w:val="00B7742C"/>
    <w:rsid w:val="00B84A6F"/>
    <w:rsid w:val="00BB5F7A"/>
    <w:rsid w:val="00BE59C2"/>
    <w:rsid w:val="00BE649F"/>
    <w:rsid w:val="00BF38B8"/>
    <w:rsid w:val="00C022F9"/>
    <w:rsid w:val="00C354B6"/>
    <w:rsid w:val="00C52D55"/>
    <w:rsid w:val="00C73446"/>
    <w:rsid w:val="00C815AE"/>
    <w:rsid w:val="00C93249"/>
    <w:rsid w:val="00C9604D"/>
    <w:rsid w:val="00CA0471"/>
    <w:rsid w:val="00CD1D05"/>
    <w:rsid w:val="00CF3257"/>
    <w:rsid w:val="00D10C00"/>
    <w:rsid w:val="00D12062"/>
    <w:rsid w:val="00D21CCF"/>
    <w:rsid w:val="00D22698"/>
    <w:rsid w:val="00D32992"/>
    <w:rsid w:val="00D5163D"/>
    <w:rsid w:val="00D846D2"/>
    <w:rsid w:val="00D8598E"/>
    <w:rsid w:val="00DA427D"/>
    <w:rsid w:val="00DB0C87"/>
    <w:rsid w:val="00DD2C8D"/>
    <w:rsid w:val="00DD38BD"/>
    <w:rsid w:val="00DE3B10"/>
    <w:rsid w:val="00E16F9B"/>
    <w:rsid w:val="00E24983"/>
    <w:rsid w:val="00E2641B"/>
    <w:rsid w:val="00E52BB8"/>
    <w:rsid w:val="00E531B4"/>
    <w:rsid w:val="00E63222"/>
    <w:rsid w:val="00E717EA"/>
    <w:rsid w:val="00E7609B"/>
    <w:rsid w:val="00E86978"/>
    <w:rsid w:val="00E86A6B"/>
    <w:rsid w:val="00E8795A"/>
    <w:rsid w:val="00E90984"/>
    <w:rsid w:val="00E95DD9"/>
    <w:rsid w:val="00EA53F1"/>
    <w:rsid w:val="00EB5A62"/>
    <w:rsid w:val="00EC220C"/>
    <w:rsid w:val="00EC2343"/>
    <w:rsid w:val="00F00E41"/>
    <w:rsid w:val="00F454EA"/>
    <w:rsid w:val="00F506D7"/>
    <w:rsid w:val="00F5454D"/>
    <w:rsid w:val="00F60364"/>
    <w:rsid w:val="00F6143E"/>
    <w:rsid w:val="00F62D36"/>
    <w:rsid w:val="00F833D2"/>
    <w:rsid w:val="00F85F99"/>
    <w:rsid w:val="00F950F8"/>
    <w:rsid w:val="00FA2C00"/>
    <w:rsid w:val="00FA35DD"/>
    <w:rsid w:val="00FB5674"/>
    <w:rsid w:val="00FC03EA"/>
    <w:rsid w:val="00FC530B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6B58A"/>
  <w15:chartTrackingRefBased/>
  <w15:docId w15:val="{92C0304F-9720-4023-B39C-979B473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A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A47340"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4">
    <w:name w:val="heading 4"/>
    <w:basedOn w:val="a"/>
    <w:next w:val="a"/>
    <w:qFormat/>
    <w:rsid w:val="00A47340"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CBB"/>
    <w:rPr>
      <w:color w:val="0000FF"/>
      <w:u w:val="single"/>
    </w:rPr>
  </w:style>
  <w:style w:type="table" w:styleId="a4">
    <w:name w:val="Table Grid"/>
    <w:basedOn w:val="a1"/>
    <w:rsid w:val="002D0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97360A"/>
    <w:rPr>
      <w:rFonts w:ascii="宋体" w:hAnsi="Courier New"/>
      <w:szCs w:val="20"/>
    </w:rPr>
  </w:style>
  <w:style w:type="paragraph" w:customStyle="1" w:styleId="a6">
    <w:basedOn w:val="a"/>
    <w:next w:val="a7"/>
    <w:rsid w:val="00A47340"/>
    <w:pPr>
      <w:ind w:firstLine="420"/>
    </w:pPr>
    <w:rPr>
      <w:szCs w:val="20"/>
    </w:rPr>
  </w:style>
  <w:style w:type="paragraph" w:styleId="a7">
    <w:name w:val="Normal Indent"/>
    <w:basedOn w:val="a"/>
    <w:rsid w:val="00A47340"/>
    <w:pPr>
      <w:ind w:firstLineChars="200" w:firstLine="420"/>
    </w:pPr>
  </w:style>
  <w:style w:type="paragraph" w:styleId="a8">
    <w:name w:val="footer"/>
    <w:basedOn w:val="a"/>
    <w:rsid w:val="00DE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DE3B10"/>
  </w:style>
  <w:style w:type="paragraph" w:styleId="aa">
    <w:name w:val="header"/>
    <w:basedOn w:val="a"/>
    <w:link w:val="Char"/>
    <w:uiPriority w:val="99"/>
    <w:unhideWhenUsed/>
    <w:rsid w:val="00A32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a"/>
    <w:uiPriority w:val="99"/>
    <w:rsid w:val="00A322E3"/>
    <w:rPr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B70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6322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63222"/>
    <w:rPr>
      <w:color w:val="954F72" w:themeColor="followedHyperlink"/>
      <w:u w:val="single"/>
    </w:rPr>
  </w:style>
  <w:style w:type="paragraph" w:customStyle="1" w:styleId="Default">
    <w:name w:val="Default"/>
    <w:rsid w:val="0036780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81456E"/>
    <w:pPr>
      <w:ind w:firstLineChars="200" w:firstLine="420"/>
    </w:pPr>
  </w:style>
  <w:style w:type="character" w:styleId="ae">
    <w:name w:val="Placeholder Text"/>
    <w:basedOn w:val="a0"/>
    <w:uiPriority w:val="99"/>
    <w:semiHidden/>
    <w:rsid w:val="00816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r_Li\Documents\WeChat%20Files\lifeishardbeyourself\Files\&#35265;&#23398;&#26657;BB&#25945;&#23398;&#36164;&#28304;&#24179;&#21488;%20http:\bb.shufe.edu.cn\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lvou@mail.shufe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433</Words>
  <Characters>2470</Characters>
  <Application>Microsoft Office Word</Application>
  <DocSecurity>0</DocSecurity>
  <Lines>20</Lines>
  <Paragraphs>5</Paragraphs>
  <ScaleCrop>false</ScaleCrop>
  <Company>微软中国</Company>
  <LinksUpToDate>false</LinksUpToDate>
  <CharactersWithSpaces>2898</CharactersWithSpaces>
  <SharedDoc>false</SharedDoc>
  <HLinks>
    <vt:vector size="6" baseType="variant">
      <vt:variant>
        <vt:i4>-2014581485</vt:i4>
      </vt:variant>
      <vt:variant>
        <vt:i4>0</vt:i4>
      </vt:variant>
      <vt:variant>
        <vt:i4>0</vt:i4>
      </vt:variant>
      <vt:variant>
        <vt:i4>5</vt:i4>
      </vt:variant>
      <vt:variant>
        <vt:lpwstr>C:\Users\Dr_Li\Documents\WeChat Files\lifeishardbeyourself\Files\见学校BB教学资源平台 http:\bb.shufe.edu.cn\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HuoBi  YinHangXue</dc:title>
  <dc:subject/>
  <dc:creator>ssp</dc:creator>
  <cp:keywords/>
  <cp:lastModifiedBy>Microsoft 帐户</cp:lastModifiedBy>
  <cp:revision>45</cp:revision>
  <cp:lastPrinted>2017-10-11T02:14:00Z</cp:lastPrinted>
  <dcterms:created xsi:type="dcterms:W3CDTF">2021-08-30T02:20:00Z</dcterms:created>
  <dcterms:modified xsi:type="dcterms:W3CDTF">2024-10-17T09:04:00Z</dcterms:modified>
</cp:coreProperties>
</file>