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EF96" w14:textId="1FF9D731" w:rsidR="004D61F8" w:rsidRDefault="004D61F8" w:rsidP="004D61F8">
      <w:pPr>
        <w:spacing w:line="480" w:lineRule="auto"/>
        <w:ind w:leftChars="-259" w:left="-191" w:hangingChars="110" w:hanging="353"/>
        <w:jc w:val="center"/>
        <w:rPr>
          <w:szCs w:val="21"/>
          <w:u w:val="dotted"/>
        </w:rPr>
      </w:pPr>
      <w:r>
        <w:rPr>
          <w:rFonts w:ascii="黑体" w:eastAsia="黑体" w:hint="eastAsia"/>
          <w:b/>
          <w:sz w:val="32"/>
          <w:szCs w:val="32"/>
          <w:u w:val="double"/>
        </w:rPr>
        <w:t xml:space="preserve">  上海财经大学202</w:t>
      </w:r>
      <w:r w:rsidR="00AD2358">
        <w:rPr>
          <w:rFonts w:ascii="黑体" w:eastAsia="黑体" w:hint="eastAsia"/>
          <w:b/>
          <w:sz w:val="32"/>
          <w:szCs w:val="32"/>
          <w:u w:val="double"/>
        </w:rPr>
        <w:t>4</w:t>
      </w:r>
      <w:r>
        <w:rPr>
          <w:rFonts w:ascii="黑体" w:eastAsia="黑体" w:hint="eastAsia"/>
          <w:b/>
          <w:sz w:val="32"/>
          <w:szCs w:val="32"/>
          <w:u w:val="double"/>
        </w:rPr>
        <w:t>－202</w:t>
      </w:r>
      <w:r w:rsidR="00AD2358">
        <w:rPr>
          <w:rFonts w:ascii="黑体" w:eastAsia="黑体" w:hint="eastAsia"/>
          <w:b/>
          <w:sz w:val="32"/>
          <w:szCs w:val="32"/>
          <w:u w:val="double"/>
        </w:rPr>
        <w:t>5</w:t>
      </w:r>
      <w:r>
        <w:rPr>
          <w:rFonts w:ascii="黑体" w:eastAsia="黑体" w:hint="eastAsia"/>
          <w:b/>
          <w:sz w:val="32"/>
          <w:szCs w:val="32"/>
          <w:u w:val="double"/>
        </w:rPr>
        <w:t xml:space="preserve"> 学年第 </w:t>
      </w:r>
      <w:r w:rsidR="00622249">
        <w:rPr>
          <w:rFonts w:ascii="黑体" w:eastAsia="黑体" w:hint="eastAsia"/>
          <w:b/>
          <w:sz w:val="32"/>
          <w:szCs w:val="32"/>
          <w:u w:val="double"/>
        </w:rPr>
        <w:t>2</w:t>
      </w:r>
      <w:r>
        <w:rPr>
          <w:rFonts w:ascii="黑体" w:eastAsia="黑体" w:hint="eastAsia"/>
          <w:b/>
          <w:sz w:val="32"/>
          <w:szCs w:val="32"/>
          <w:u w:val="double"/>
        </w:rPr>
        <w:t xml:space="preserve"> 学期教学进度表  </w:t>
      </w:r>
    </w:p>
    <w:p w14:paraId="10370B50" w14:textId="725877D5" w:rsidR="004D61F8" w:rsidRDefault="004D61F8" w:rsidP="004D61F8">
      <w:pPr>
        <w:spacing w:line="480" w:lineRule="auto"/>
        <w:rPr>
          <w:b/>
          <w:bCs/>
          <w:szCs w:val="21"/>
        </w:rPr>
      </w:pPr>
      <w:r>
        <w:rPr>
          <w:rFonts w:hint="eastAsia"/>
          <w:szCs w:val="21"/>
          <w:u w:val="dotted"/>
        </w:rPr>
        <w:t xml:space="preserve">      </w:t>
      </w:r>
      <w:r w:rsidR="00AD2358">
        <w:rPr>
          <w:rFonts w:hint="eastAsia"/>
          <w:szCs w:val="21"/>
          <w:u w:val="dotted"/>
        </w:rPr>
        <w:t>全校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>系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  </w:t>
      </w:r>
      <w:r w:rsidR="00AD2358">
        <w:rPr>
          <w:rFonts w:hint="eastAsia"/>
          <w:szCs w:val="21"/>
          <w:u w:val="dotted"/>
        </w:rPr>
        <w:t>全校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>专业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 </w:t>
      </w:r>
      <w:r w:rsidR="00AD2358">
        <w:rPr>
          <w:rFonts w:hint="eastAsia"/>
          <w:szCs w:val="21"/>
          <w:u w:val="dotted"/>
        </w:rPr>
        <w:t xml:space="preserve"> </w:t>
      </w:r>
      <w:r w:rsidR="00AD2358">
        <w:rPr>
          <w:rFonts w:hint="eastAsia"/>
          <w:szCs w:val="21"/>
          <w:u w:val="dotted"/>
        </w:rPr>
        <w:t>各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>年级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dotted"/>
        </w:rPr>
        <w:t xml:space="preserve">     </w:t>
      </w:r>
      <w:r>
        <w:rPr>
          <w:rFonts w:hint="eastAsia"/>
          <w:szCs w:val="21"/>
        </w:rPr>
        <w:t>班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课程名称</w:t>
      </w:r>
      <w:r>
        <w:rPr>
          <w:rFonts w:hint="eastAsia"/>
          <w:szCs w:val="21"/>
        </w:rPr>
        <w:t xml:space="preserve"> </w:t>
      </w:r>
      <w:r>
        <w:rPr>
          <w:rFonts w:hint="eastAsia"/>
          <w:b/>
          <w:bCs/>
          <w:szCs w:val="21"/>
          <w:u w:val="dotted"/>
        </w:rPr>
        <w:t>跨文化商务交流案例分析</w:t>
      </w:r>
    </w:p>
    <w:p w14:paraId="2AB9A9EC" w14:textId="1DE61E96" w:rsidR="004D61F8" w:rsidRDefault="004D61F8" w:rsidP="004D61F8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总课时</w:t>
      </w:r>
      <w:r>
        <w:rPr>
          <w:rFonts w:hint="eastAsia"/>
          <w:szCs w:val="21"/>
          <w:u w:val="dotted"/>
        </w:rPr>
        <w:t xml:space="preserve"> 3</w:t>
      </w:r>
      <w:r w:rsidR="00AD2358">
        <w:rPr>
          <w:rFonts w:hint="eastAsia"/>
          <w:szCs w:val="21"/>
          <w:u w:val="dotted"/>
        </w:rPr>
        <w:t>2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本学期安排课时数</w:t>
      </w:r>
      <w:r>
        <w:rPr>
          <w:rFonts w:hint="eastAsia"/>
          <w:szCs w:val="21"/>
          <w:u w:val="dotted"/>
        </w:rPr>
        <w:t xml:space="preserve"> 3</w:t>
      </w:r>
      <w:r w:rsidR="00AD2358">
        <w:rPr>
          <w:rFonts w:hint="eastAsia"/>
          <w:szCs w:val="21"/>
          <w:u w:val="dotted"/>
        </w:rPr>
        <w:t>2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（其中讲课</w:t>
      </w:r>
      <w:r>
        <w:rPr>
          <w:rFonts w:hint="eastAsia"/>
          <w:szCs w:val="21"/>
          <w:u w:val="dotted"/>
        </w:rPr>
        <w:t xml:space="preserve"> </w:t>
      </w:r>
      <w:r w:rsidR="00065602">
        <w:rPr>
          <w:rFonts w:hint="eastAsia"/>
          <w:szCs w:val="21"/>
          <w:u w:val="dotted"/>
        </w:rPr>
        <w:t>16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课时，课堂练习、讨论</w:t>
      </w:r>
      <w:r>
        <w:rPr>
          <w:rFonts w:hint="eastAsia"/>
          <w:szCs w:val="21"/>
          <w:u w:val="dotted"/>
        </w:rPr>
        <w:t xml:space="preserve">  </w:t>
      </w:r>
      <w:r w:rsidR="00065602">
        <w:rPr>
          <w:rFonts w:hint="eastAsia"/>
          <w:szCs w:val="21"/>
          <w:u w:val="dotted"/>
        </w:rPr>
        <w:t>4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课时，其他</w:t>
      </w:r>
      <w:r>
        <w:rPr>
          <w:rFonts w:hint="eastAsia"/>
          <w:szCs w:val="21"/>
          <w:u w:val="dotted"/>
        </w:rPr>
        <w:t xml:space="preserve"> </w:t>
      </w:r>
      <w:r w:rsidR="00065602">
        <w:rPr>
          <w:rFonts w:hint="eastAsia"/>
          <w:szCs w:val="21"/>
          <w:u w:val="dotted"/>
        </w:rPr>
        <w:t>12</w:t>
      </w:r>
      <w:r>
        <w:rPr>
          <w:rFonts w:hint="eastAsia"/>
          <w:szCs w:val="21"/>
          <w:u w:val="dotted"/>
        </w:rPr>
        <w:t xml:space="preserve">   </w:t>
      </w:r>
      <w:r>
        <w:rPr>
          <w:rFonts w:hint="eastAsia"/>
          <w:szCs w:val="21"/>
        </w:rPr>
        <w:t>课时）</w:t>
      </w:r>
    </w:p>
    <w:p w14:paraId="2FB87C81" w14:textId="77777777" w:rsidR="004D61F8" w:rsidRDefault="004D61F8" w:rsidP="004D61F8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</w:rPr>
        <w:t>讲课教师</w:t>
      </w:r>
      <w:r>
        <w:rPr>
          <w:rFonts w:hint="eastAsia"/>
          <w:szCs w:val="21"/>
          <w:u w:val="dotted"/>
        </w:rPr>
        <w:t xml:space="preserve">     </w:t>
      </w:r>
      <w:r>
        <w:rPr>
          <w:rFonts w:hint="eastAsia"/>
          <w:szCs w:val="21"/>
          <w:u w:val="dotted"/>
        </w:rPr>
        <w:t>丁俊玲</w:t>
      </w:r>
      <w:r>
        <w:rPr>
          <w:rFonts w:hint="eastAsia"/>
          <w:szCs w:val="21"/>
          <w:u w:val="dotted"/>
        </w:rPr>
        <w:t xml:space="preserve">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辅导教师</w:t>
      </w:r>
      <w:r>
        <w:rPr>
          <w:rFonts w:hint="eastAsia"/>
          <w:szCs w:val="21"/>
          <w:u w:val="dotted"/>
        </w:rPr>
        <w:t xml:space="preserve">                   </w:t>
      </w:r>
    </w:p>
    <w:p w14:paraId="538D3C6D" w14:textId="77777777" w:rsidR="004D61F8" w:rsidRDefault="004D61F8" w:rsidP="004D61F8">
      <w:pPr>
        <w:spacing w:line="480" w:lineRule="auto"/>
        <w:rPr>
          <w:szCs w:val="21"/>
          <w:u w:val="dotted"/>
        </w:rPr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410"/>
        <w:gridCol w:w="567"/>
        <w:gridCol w:w="3260"/>
        <w:gridCol w:w="992"/>
        <w:gridCol w:w="1985"/>
        <w:gridCol w:w="29"/>
      </w:tblGrid>
      <w:tr w:rsidR="004D61F8" w14:paraId="09C26071" w14:textId="77777777" w:rsidTr="00F56122">
        <w:trPr>
          <w:gridAfter w:val="1"/>
          <w:wAfter w:w="29" w:type="dxa"/>
          <w:tblHeader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6C53FA16" w14:textId="77777777" w:rsidR="004D61F8" w:rsidRDefault="004D61F8" w:rsidP="0042017A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次</w:t>
            </w:r>
          </w:p>
        </w:tc>
        <w:tc>
          <w:tcPr>
            <w:tcW w:w="2410" w:type="dxa"/>
            <w:vMerge w:val="restart"/>
            <w:vAlign w:val="center"/>
          </w:tcPr>
          <w:p w14:paraId="6CAE0BAF" w14:textId="77777777" w:rsidR="004D61F8" w:rsidRDefault="004D61F8" w:rsidP="0042017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827" w:type="dxa"/>
            <w:gridSpan w:val="2"/>
            <w:vAlign w:val="center"/>
          </w:tcPr>
          <w:p w14:paraId="6C0335C7" w14:textId="77777777" w:rsidR="004D61F8" w:rsidRDefault="004D61F8" w:rsidP="0042017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讲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2977" w:type="dxa"/>
            <w:gridSpan w:val="2"/>
            <w:vAlign w:val="center"/>
          </w:tcPr>
          <w:p w14:paraId="52330136" w14:textId="67FA6AE6" w:rsidR="004D61F8" w:rsidRDefault="004D61F8" w:rsidP="0042017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课堂练习、讨论及</w:t>
            </w:r>
            <w:r w:rsidR="00A9533F">
              <w:rPr>
                <w:rFonts w:hint="eastAsia"/>
                <w:szCs w:val="21"/>
              </w:rPr>
              <w:t>实践</w:t>
            </w:r>
            <w:r w:rsidRPr="000F0216">
              <w:rPr>
                <w:rFonts w:hint="eastAsia"/>
                <w:szCs w:val="21"/>
              </w:rPr>
              <w:t>（视情况调整）</w:t>
            </w:r>
          </w:p>
        </w:tc>
      </w:tr>
      <w:tr w:rsidR="004D61F8" w14:paraId="2D8C5C9D" w14:textId="77777777" w:rsidTr="00A92867">
        <w:trPr>
          <w:trHeight w:val="660"/>
          <w:tblHeader/>
          <w:jc w:val="center"/>
        </w:trPr>
        <w:tc>
          <w:tcPr>
            <w:tcW w:w="846" w:type="dxa"/>
            <w:vMerge/>
          </w:tcPr>
          <w:p w14:paraId="00FA9124" w14:textId="77777777" w:rsidR="004D61F8" w:rsidRDefault="004D61F8" w:rsidP="0042017A">
            <w:pPr>
              <w:spacing w:line="480" w:lineRule="auto"/>
              <w:rPr>
                <w:szCs w:val="21"/>
              </w:rPr>
            </w:pPr>
          </w:p>
        </w:tc>
        <w:tc>
          <w:tcPr>
            <w:tcW w:w="2410" w:type="dxa"/>
            <w:vMerge/>
          </w:tcPr>
          <w:p w14:paraId="279ECD80" w14:textId="77777777" w:rsidR="004D61F8" w:rsidRDefault="004D61F8" w:rsidP="0042017A">
            <w:pPr>
              <w:spacing w:line="480" w:lineRule="auto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23E5C8E" w14:textId="77777777" w:rsidR="004D61F8" w:rsidRDefault="004D61F8" w:rsidP="0042017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3260" w:type="dxa"/>
            <w:vAlign w:val="center"/>
          </w:tcPr>
          <w:p w14:paraId="7D716346" w14:textId="77777777" w:rsidR="004D61F8" w:rsidRDefault="004D61F8" w:rsidP="0042017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992" w:type="dxa"/>
            <w:vAlign w:val="center"/>
          </w:tcPr>
          <w:p w14:paraId="01FA7905" w14:textId="77777777" w:rsidR="004D61F8" w:rsidRDefault="004D61F8" w:rsidP="0042017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2014" w:type="dxa"/>
            <w:gridSpan w:val="2"/>
            <w:vAlign w:val="center"/>
          </w:tcPr>
          <w:p w14:paraId="01016500" w14:textId="77777777" w:rsidR="004D61F8" w:rsidRDefault="004D61F8" w:rsidP="0042017A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A92867" w:rsidRPr="00DE1F58" w14:paraId="75A568E5" w14:textId="77777777" w:rsidTr="00A92867">
        <w:trPr>
          <w:trHeight w:val="418"/>
          <w:jc w:val="center"/>
        </w:trPr>
        <w:tc>
          <w:tcPr>
            <w:tcW w:w="846" w:type="dxa"/>
          </w:tcPr>
          <w:p w14:paraId="7CC9B291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0D452EE" w14:textId="47FCD88D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23</w:t>
            </w:r>
            <w:r w:rsidRPr="007876E7">
              <w:rPr>
                <w:rFonts w:hint="eastAsia"/>
                <w:b/>
                <w:sz w:val="18"/>
                <w:szCs w:val="18"/>
              </w:rPr>
              <w:t>日～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 w:rsidRPr="007876E7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" w:type="dxa"/>
          </w:tcPr>
          <w:p w14:paraId="4C7E6C6C" w14:textId="5409EB33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29123DA8" w14:textId="7E7C09EC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第一讲    跨文化交际基本理论</w:t>
            </w:r>
          </w:p>
        </w:tc>
        <w:tc>
          <w:tcPr>
            <w:tcW w:w="992" w:type="dxa"/>
          </w:tcPr>
          <w:p w14:paraId="3BD42861" w14:textId="2E85259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0.5+0.5</w:t>
            </w:r>
          </w:p>
        </w:tc>
        <w:tc>
          <w:tcPr>
            <w:tcW w:w="2014" w:type="dxa"/>
            <w:gridSpan w:val="2"/>
          </w:tcPr>
          <w:p w14:paraId="551DDC9D" w14:textId="292FDB45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讨论+课堂练习</w:t>
            </w:r>
          </w:p>
        </w:tc>
      </w:tr>
      <w:tr w:rsidR="00AD2358" w:rsidRPr="00DE1F58" w14:paraId="58C125E4" w14:textId="77777777" w:rsidTr="00A92867">
        <w:trPr>
          <w:trHeight w:val="568"/>
          <w:jc w:val="center"/>
        </w:trPr>
        <w:tc>
          <w:tcPr>
            <w:tcW w:w="846" w:type="dxa"/>
          </w:tcPr>
          <w:p w14:paraId="65B60EAD" w14:textId="77777777" w:rsidR="00AD2358" w:rsidRDefault="00AD2358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45DFBDC" w14:textId="437DEBEB" w:rsidR="00AD2358" w:rsidRDefault="00F56122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AD2358"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2</w:t>
            </w:r>
            <w:r w:rsidR="00AD2358" w:rsidRPr="007876E7">
              <w:rPr>
                <w:rFonts w:hint="eastAsia"/>
                <w:b/>
                <w:sz w:val="18"/>
                <w:szCs w:val="18"/>
              </w:rPr>
              <w:t>日～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AD2358"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8</w:t>
            </w:r>
            <w:r w:rsidR="00AD2358" w:rsidRPr="007876E7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" w:type="dxa"/>
          </w:tcPr>
          <w:p w14:paraId="7493E7CF" w14:textId="71F8C08A" w:rsidR="00AD2358" w:rsidRDefault="00F56122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6930D593" w14:textId="40203F63" w:rsidR="00AD2358" w:rsidRDefault="00AD2358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第二讲  </w:t>
            </w:r>
            <w:r w:rsidR="00DE1F58">
              <w:rPr>
                <w:rFonts w:ascii="等线" w:eastAsia="等线" w:hAnsi="等线" w:cs="等线" w:hint="eastAsia"/>
                <w:szCs w:val="21"/>
              </w:rPr>
              <w:t xml:space="preserve">  </w:t>
            </w:r>
            <w:r w:rsidR="00D53EF8">
              <w:rPr>
                <w:rFonts w:ascii="等线" w:eastAsia="等线" w:hAnsi="等线" w:cs="等线" w:hint="eastAsia"/>
                <w:szCs w:val="21"/>
              </w:rPr>
              <w:t>高低语境</w:t>
            </w:r>
          </w:p>
          <w:p w14:paraId="117E5F77" w14:textId="77777777" w:rsidR="00AD2358" w:rsidRDefault="00AD2358" w:rsidP="00DE1F58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案例与分析</w:t>
            </w:r>
          </w:p>
        </w:tc>
        <w:tc>
          <w:tcPr>
            <w:tcW w:w="992" w:type="dxa"/>
          </w:tcPr>
          <w:p w14:paraId="382123C2" w14:textId="13D3CE5D" w:rsidR="00AD2358" w:rsidRDefault="00933446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014" w:type="dxa"/>
            <w:gridSpan w:val="2"/>
          </w:tcPr>
          <w:p w14:paraId="6A65A6E9" w14:textId="5D686239" w:rsidR="00AD2358" w:rsidRDefault="00933446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教学实践</w:t>
            </w:r>
          </w:p>
        </w:tc>
      </w:tr>
      <w:tr w:rsidR="00AD2358" w:rsidRPr="00DE1F58" w14:paraId="3E28820C" w14:textId="77777777" w:rsidTr="00A92867">
        <w:trPr>
          <w:trHeight w:val="646"/>
          <w:jc w:val="center"/>
        </w:trPr>
        <w:tc>
          <w:tcPr>
            <w:tcW w:w="846" w:type="dxa"/>
          </w:tcPr>
          <w:p w14:paraId="04D76F3A" w14:textId="77777777" w:rsidR="00AD2358" w:rsidRDefault="00AD2358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7D2BDEA" w14:textId="6069F023" w:rsidR="00AD2358" w:rsidRDefault="00F56122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AD2358"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9</w:t>
            </w:r>
            <w:r w:rsidR="00AD2358" w:rsidRPr="007876E7">
              <w:rPr>
                <w:rFonts w:hint="eastAsia"/>
                <w:b/>
                <w:sz w:val="18"/>
                <w:szCs w:val="18"/>
              </w:rPr>
              <w:t>日～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AD2358"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15</w:t>
            </w:r>
            <w:r w:rsidR="00AD2358" w:rsidRPr="007876E7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" w:type="dxa"/>
          </w:tcPr>
          <w:p w14:paraId="4ACC9C8A" w14:textId="00D60D7A" w:rsidR="00AD2358" w:rsidRDefault="00F56122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269E2E81" w14:textId="78E8D70B" w:rsidR="00AD2358" w:rsidRDefault="00AD2358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第三讲  </w:t>
            </w:r>
            <w:r w:rsidR="00DE1F58">
              <w:rPr>
                <w:rFonts w:ascii="等线" w:eastAsia="等线" w:hAnsi="等线" w:cs="等线" w:hint="eastAsia"/>
                <w:szCs w:val="21"/>
              </w:rPr>
              <w:t xml:space="preserve">  </w:t>
            </w:r>
            <w:r w:rsidR="00DE1F58" w:rsidRPr="00DE1F58">
              <w:rPr>
                <w:rFonts w:ascii="等线" w:eastAsia="等线" w:hAnsi="等线" w:cs="等线" w:hint="eastAsia"/>
                <w:szCs w:val="21"/>
              </w:rPr>
              <w:t>人际交流方式差异</w:t>
            </w:r>
          </w:p>
          <w:p w14:paraId="1D6AD292" w14:textId="77777777" w:rsidR="00AD2358" w:rsidRDefault="00AD2358" w:rsidP="00DE1F58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案例与分析</w:t>
            </w:r>
          </w:p>
        </w:tc>
        <w:tc>
          <w:tcPr>
            <w:tcW w:w="992" w:type="dxa"/>
          </w:tcPr>
          <w:p w14:paraId="261CFE5C" w14:textId="4CA9E6BC" w:rsidR="00AD2358" w:rsidRDefault="00933446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014" w:type="dxa"/>
            <w:gridSpan w:val="2"/>
          </w:tcPr>
          <w:p w14:paraId="4156E8A9" w14:textId="5694D85D" w:rsidR="00AD2358" w:rsidRDefault="00933446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教学实践</w:t>
            </w:r>
          </w:p>
        </w:tc>
      </w:tr>
      <w:tr w:rsidR="00A92867" w:rsidRPr="00DE1F58" w14:paraId="6297087A" w14:textId="77777777" w:rsidTr="00A92867">
        <w:trPr>
          <w:trHeight w:val="654"/>
          <w:jc w:val="center"/>
        </w:trPr>
        <w:tc>
          <w:tcPr>
            <w:tcW w:w="846" w:type="dxa"/>
          </w:tcPr>
          <w:p w14:paraId="3311DA5B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bookmarkStart w:id="0" w:name="_Hlk201061293"/>
            <w:r>
              <w:rPr>
                <w:rFonts w:ascii="等线" w:eastAsia="等线" w:hAnsi="等线" w:cs="等线" w:hint="eastAsia"/>
                <w:szCs w:val="21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EF2A049" w14:textId="010BFA7D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3</w:t>
            </w:r>
            <w:r w:rsidRPr="00C91336">
              <w:rPr>
                <w:rFonts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16</w:t>
            </w:r>
            <w:r w:rsidRPr="00C91336">
              <w:rPr>
                <w:rFonts w:hint="eastAsia"/>
                <w:b/>
                <w:color w:val="000000"/>
                <w:sz w:val="18"/>
                <w:szCs w:val="18"/>
              </w:rPr>
              <w:t>日～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3</w:t>
            </w:r>
            <w:r w:rsidRPr="00C91336">
              <w:rPr>
                <w:rFonts w:hint="eastAsia"/>
                <w:b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22</w:t>
            </w:r>
            <w:r w:rsidRPr="00C91336">
              <w:rPr>
                <w:rFonts w:hint="eastAsia"/>
                <w:b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67" w:type="dxa"/>
          </w:tcPr>
          <w:p w14:paraId="4CFBF872" w14:textId="379C105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797704C7" w14:textId="569D010E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第四讲    </w:t>
            </w:r>
            <w:r w:rsidRPr="00DE1F58">
              <w:rPr>
                <w:rFonts w:ascii="等线" w:eastAsia="等线" w:hAnsi="等线" w:cs="等线" w:hint="eastAsia"/>
                <w:szCs w:val="21"/>
              </w:rPr>
              <w:t>个人主义与集体主义</w:t>
            </w:r>
          </w:p>
          <w:p w14:paraId="65FF3E8D" w14:textId="77777777" w:rsidR="00A92867" w:rsidRDefault="00A92867" w:rsidP="00A92867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案例与分析</w:t>
            </w:r>
          </w:p>
        </w:tc>
        <w:tc>
          <w:tcPr>
            <w:tcW w:w="992" w:type="dxa"/>
          </w:tcPr>
          <w:p w14:paraId="0C0F9598" w14:textId="6D3F2E94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014" w:type="dxa"/>
            <w:gridSpan w:val="2"/>
          </w:tcPr>
          <w:p w14:paraId="4CEAB10C" w14:textId="7216D0E6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教学实践</w:t>
            </w:r>
          </w:p>
        </w:tc>
      </w:tr>
      <w:bookmarkEnd w:id="0"/>
      <w:tr w:rsidR="00AD2358" w:rsidRPr="00DE1F58" w14:paraId="69838203" w14:textId="77777777" w:rsidTr="00A92867">
        <w:trPr>
          <w:trHeight w:val="662"/>
          <w:jc w:val="center"/>
        </w:trPr>
        <w:tc>
          <w:tcPr>
            <w:tcW w:w="846" w:type="dxa"/>
          </w:tcPr>
          <w:p w14:paraId="572D1878" w14:textId="77777777" w:rsidR="00AD2358" w:rsidRDefault="00AD2358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78109FDD" w14:textId="62664611" w:rsidR="00AD2358" w:rsidRDefault="00F56122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AD2358"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23</w:t>
            </w:r>
            <w:r w:rsidR="00AD2358" w:rsidRPr="007876E7">
              <w:rPr>
                <w:rFonts w:hint="eastAsia"/>
                <w:b/>
                <w:sz w:val="18"/>
                <w:szCs w:val="18"/>
              </w:rPr>
              <w:t>日～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AD2358"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29</w:t>
            </w:r>
            <w:r w:rsidR="00AD2358" w:rsidRPr="007876E7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" w:type="dxa"/>
          </w:tcPr>
          <w:p w14:paraId="30D1CD2F" w14:textId="7E076C0F" w:rsidR="00AD2358" w:rsidRDefault="00F56122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7BB94D20" w14:textId="52AF5BB5" w:rsidR="00AD2358" w:rsidRDefault="00AD2358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第五讲  </w:t>
            </w:r>
            <w:r w:rsidR="00DE1F58">
              <w:rPr>
                <w:rFonts w:ascii="等线" w:eastAsia="等线" w:hAnsi="等线" w:cs="等线" w:hint="eastAsia"/>
                <w:szCs w:val="21"/>
              </w:rPr>
              <w:t xml:space="preserve">  权力距离</w:t>
            </w:r>
            <w:r>
              <w:rPr>
                <w:rFonts w:ascii="等线" w:eastAsia="等线" w:hAnsi="等线" w:cs="等线" w:hint="eastAsia"/>
                <w:szCs w:val="21"/>
              </w:rPr>
              <w:t xml:space="preserve"> </w:t>
            </w:r>
          </w:p>
          <w:p w14:paraId="0ED0C8A7" w14:textId="77777777" w:rsidR="00AD2358" w:rsidRDefault="00AD2358" w:rsidP="00DE1F58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案例与分析</w:t>
            </w:r>
          </w:p>
        </w:tc>
        <w:tc>
          <w:tcPr>
            <w:tcW w:w="992" w:type="dxa"/>
          </w:tcPr>
          <w:p w14:paraId="7AAE643D" w14:textId="5D11439A" w:rsidR="00AD2358" w:rsidRDefault="00A92867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014" w:type="dxa"/>
            <w:gridSpan w:val="2"/>
          </w:tcPr>
          <w:p w14:paraId="0F48737F" w14:textId="7EFC5925" w:rsidR="00AD2358" w:rsidRDefault="00A92867" w:rsidP="00AD2358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教学实践</w:t>
            </w:r>
          </w:p>
        </w:tc>
      </w:tr>
      <w:tr w:rsidR="00A92867" w:rsidRPr="00DE1F58" w14:paraId="310E3581" w14:textId="77777777" w:rsidTr="00A92867">
        <w:trPr>
          <w:trHeight w:val="618"/>
          <w:jc w:val="center"/>
        </w:trPr>
        <w:tc>
          <w:tcPr>
            <w:tcW w:w="846" w:type="dxa"/>
          </w:tcPr>
          <w:p w14:paraId="751F93BD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5773B404" w14:textId="11043C9A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30</w:t>
            </w:r>
            <w:r w:rsidRPr="007876E7">
              <w:rPr>
                <w:rFonts w:hint="eastAsia"/>
                <w:b/>
                <w:sz w:val="18"/>
                <w:szCs w:val="18"/>
              </w:rPr>
              <w:t>日～</w:t>
            </w:r>
            <w:r>
              <w:rPr>
                <w:rFonts w:hint="eastAsia"/>
                <w:b/>
                <w:sz w:val="18"/>
                <w:szCs w:val="18"/>
              </w:rPr>
              <w:t>4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5</w:t>
            </w:r>
            <w:r w:rsidRPr="007876E7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" w:type="dxa"/>
          </w:tcPr>
          <w:p w14:paraId="0CCDEF1F" w14:textId="6C3A6C14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7F3EFAF2" w14:textId="7337B73A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第六讲    </w:t>
            </w:r>
            <w:r w:rsidRPr="00DE1F58">
              <w:rPr>
                <w:rFonts w:ascii="等线" w:eastAsia="等线" w:hAnsi="等线" w:cs="等线" w:hint="eastAsia"/>
                <w:szCs w:val="21"/>
              </w:rPr>
              <w:t>单时制 多时制</w:t>
            </w:r>
          </w:p>
          <w:p w14:paraId="6ED17EFD" w14:textId="7231784F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          案例与分析</w:t>
            </w:r>
          </w:p>
        </w:tc>
        <w:tc>
          <w:tcPr>
            <w:tcW w:w="992" w:type="dxa"/>
          </w:tcPr>
          <w:p w14:paraId="7601A88B" w14:textId="01FC0600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0.5+0.5</w:t>
            </w:r>
          </w:p>
        </w:tc>
        <w:tc>
          <w:tcPr>
            <w:tcW w:w="2014" w:type="dxa"/>
            <w:gridSpan w:val="2"/>
          </w:tcPr>
          <w:p w14:paraId="38ABC76B" w14:textId="76B1C0B3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讨论+课堂</w:t>
            </w:r>
            <w:r>
              <w:rPr>
                <w:rFonts w:ascii="等线" w:eastAsia="等线" w:hAnsi="等线" w:cs="等线" w:hint="eastAsia"/>
                <w:szCs w:val="21"/>
              </w:rPr>
              <w:t>练习</w:t>
            </w:r>
          </w:p>
        </w:tc>
      </w:tr>
      <w:tr w:rsidR="00A92867" w:rsidRPr="00DE1F58" w14:paraId="15D6BF11" w14:textId="77777777" w:rsidTr="00A92867">
        <w:trPr>
          <w:trHeight w:val="618"/>
          <w:jc w:val="center"/>
        </w:trPr>
        <w:tc>
          <w:tcPr>
            <w:tcW w:w="846" w:type="dxa"/>
          </w:tcPr>
          <w:p w14:paraId="09276358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471AD367" w14:textId="1EC00C89" w:rsidR="00A92867" w:rsidRDefault="00A92867" w:rsidP="00A92867">
            <w:pPr>
              <w:tabs>
                <w:tab w:val="left" w:pos="480"/>
              </w:tabs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6</w:t>
            </w:r>
            <w:r w:rsidRPr="007876E7">
              <w:rPr>
                <w:rFonts w:hint="eastAsia"/>
                <w:b/>
                <w:sz w:val="18"/>
                <w:szCs w:val="18"/>
              </w:rPr>
              <w:t>日～</w:t>
            </w:r>
            <w:r>
              <w:rPr>
                <w:rFonts w:hint="eastAsia"/>
                <w:b/>
                <w:sz w:val="18"/>
                <w:szCs w:val="18"/>
              </w:rPr>
              <w:t>4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12</w:t>
            </w:r>
            <w:r w:rsidRPr="007876E7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" w:type="dxa"/>
          </w:tcPr>
          <w:p w14:paraId="6B2CE53D" w14:textId="39D05C83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3FF7D52E" w14:textId="0903078A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第七讲    </w:t>
            </w:r>
            <w:r w:rsidRPr="00DE1F58">
              <w:rPr>
                <w:rFonts w:ascii="等线" w:eastAsia="等线" w:hAnsi="等线" w:cs="等线" w:hint="eastAsia"/>
                <w:szCs w:val="21"/>
              </w:rPr>
              <w:t>不确定性规避</w:t>
            </w:r>
          </w:p>
          <w:p w14:paraId="624D1CD7" w14:textId="467CA336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          案例与分析</w:t>
            </w:r>
          </w:p>
        </w:tc>
        <w:tc>
          <w:tcPr>
            <w:tcW w:w="992" w:type="dxa"/>
          </w:tcPr>
          <w:p w14:paraId="43584EF4" w14:textId="789BC30F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014" w:type="dxa"/>
            <w:gridSpan w:val="2"/>
          </w:tcPr>
          <w:p w14:paraId="2DD9C13B" w14:textId="154626B8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教学实践</w:t>
            </w:r>
          </w:p>
        </w:tc>
      </w:tr>
      <w:tr w:rsidR="00A92867" w:rsidRPr="00DE1F58" w14:paraId="1AB1785A" w14:textId="77777777" w:rsidTr="00A92867">
        <w:trPr>
          <w:trHeight w:val="692"/>
          <w:jc w:val="center"/>
        </w:trPr>
        <w:tc>
          <w:tcPr>
            <w:tcW w:w="846" w:type="dxa"/>
          </w:tcPr>
          <w:p w14:paraId="6A6C9F5A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642A3807" w14:textId="1A547660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4</w:t>
            </w:r>
            <w:r w:rsidRPr="00005639">
              <w:rPr>
                <w:rFonts w:hint="eastAsia"/>
                <w:b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b/>
                <w:color w:val="000000" w:themeColor="text1"/>
                <w:sz w:val="18"/>
                <w:szCs w:val="18"/>
              </w:rPr>
              <w:t>13</w:t>
            </w:r>
            <w:r w:rsidRPr="00005639">
              <w:rPr>
                <w:rFonts w:hint="eastAsia"/>
                <w:b/>
                <w:color w:val="000000" w:themeColor="text1"/>
                <w:sz w:val="18"/>
                <w:szCs w:val="18"/>
              </w:rPr>
              <w:t>日～</w:t>
            </w:r>
            <w:r>
              <w:rPr>
                <w:rFonts w:hint="eastAsia"/>
                <w:b/>
                <w:sz w:val="18"/>
                <w:szCs w:val="18"/>
              </w:rPr>
              <w:t>4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19</w:t>
            </w:r>
            <w:r w:rsidRPr="007876E7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" w:type="dxa"/>
          </w:tcPr>
          <w:p w14:paraId="42B459CE" w14:textId="1B8625C1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1BE617F1" w14:textId="37285261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第八讲    </w:t>
            </w:r>
            <w:r w:rsidRPr="00DE1F58">
              <w:rPr>
                <w:rFonts w:ascii="等线" w:eastAsia="等线" w:hAnsi="等线" w:cs="等线" w:hint="eastAsia"/>
                <w:szCs w:val="21"/>
              </w:rPr>
              <w:t>男性度 女性度</w:t>
            </w:r>
          </w:p>
          <w:p w14:paraId="653145CD" w14:textId="77777777" w:rsidR="00A92867" w:rsidRDefault="00A92867" w:rsidP="00A92867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案例与分析</w:t>
            </w:r>
          </w:p>
        </w:tc>
        <w:tc>
          <w:tcPr>
            <w:tcW w:w="992" w:type="dxa"/>
          </w:tcPr>
          <w:p w14:paraId="41C893C2" w14:textId="344184F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014" w:type="dxa"/>
            <w:gridSpan w:val="2"/>
          </w:tcPr>
          <w:p w14:paraId="46D9557D" w14:textId="2BDD28A3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教学实践</w:t>
            </w:r>
          </w:p>
        </w:tc>
      </w:tr>
      <w:tr w:rsidR="00A92867" w:rsidRPr="00DE1F58" w14:paraId="5664F8AA" w14:textId="77777777" w:rsidTr="00A92867">
        <w:trPr>
          <w:trHeight w:val="702"/>
          <w:jc w:val="center"/>
        </w:trPr>
        <w:tc>
          <w:tcPr>
            <w:tcW w:w="846" w:type="dxa"/>
          </w:tcPr>
          <w:p w14:paraId="2562C34D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58EB3A10" w14:textId="12E3026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20</w:t>
            </w:r>
            <w:r w:rsidRPr="007876E7">
              <w:rPr>
                <w:rFonts w:hint="eastAsia"/>
                <w:b/>
                <w:sz w:val="18"/>
                <w:szCs w:val="18"/>
              </w:rPr>
              <w:t>日～</w:t>
            </w:r>
            <w:r>
              <w:rPr>
                <w:rFonts w:hint="eastAsia"/>
                <w:b/>
                <w:sz w:val="18"/>
                <w:szCs w:val="18"/>
              </w:rPr>
              <w:t>4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26</w:t>
            </w:r>
            <w:r w:rsidRPr="007876E7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" w:type="dxa"/>
          </w:tcPr>
          <w:p w14:paraId="531F5087" w14:textId="309E0BE8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73612747" w14:textId="1DF8B9FE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第九讲    </w:t>
            </w:r>
            <w:r w:rsidRPr="00DE1F58">
              <w:rPr>
                <w:rFonts w:ascii="等线" w:eastAsia="等线" w:hAnsi="等线" w:cs="等线" w:hint="eastAsia"/>
                <w:szCs w:val="21"/>
              </w:rPr>
              <w:t>中西思维方式</w:t>
            </w:r>
          </w:p>
          <w:p w14:paraId="712CBFA2" w14:textId="77777777" w:rsidR="00A92867" w:rsidRDefault="00A92867" w:rsidP="00A92867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案例与分析</w:t>
            </w:r>
          </w:p>
        </w:tc>
        <w:tc>
          <w:tcPr>
            <w:tcW w:w="992" w:type="dxa"/>
          </w:tcPr>
          <w:p w14:paraId="5CC098F8" w14:textId="21A38CC1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014" w:type="dxa"/>
            <w:gridSpan w:val="2"/>
          </w:tcPr>
          <w:p w14:paraId="63B94A51" w14:textId="478A061D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教学实践</w:t>
            </w:r>
          </w:p>
        </w:tc>
      </w:tr>
      <w:tr w:rsidR="00A92867" w:rsidRPr="00DE1F58" w14:paraId="6BCB458B" w14:textId="77777777" w:rsidTr="00A92867">
        <w:trPr>
          <w:trHeight w:val="676"/>
          <w:jc w:val="center"/>
        </w:trPr>
        <w:tc>
          <w:tcPr>
            <w:tcW w:w="846" w:type="dxa"/>
          </w:tcPr>
          <w:p w14:paraId="7AA47988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12D74634" w14:textId="27A2AA23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4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27</w:t>
            </w:r>
            <w:r w:rsidRPr="007876E7">
              <w:rPr>
                <w:rFonts w:hint="eastAsia"/>
                <w:b/>
                <w:sz w:val="18"/>
                <w:szCs w:val="18"/>
              </w:rPr>
              <w:t>日～</w:t>
            </w:r>
            <w:r>
              <w:rPr>
                <w:rFonts w:hint="eastAsia"/>
                <w:b/>
                <w:sz w:val="18"/>
                <w:szCs w:val="18"/>
              </w:rPr>
              <w:t>5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 w:rsidRPr="007876E7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" w:type="dxa"/>
          </w:tcPr>
          <w:p w14:paraId="67ACECAA" w14:textId="56D9E530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5684FC17" w14:textId="4978C5CC" w:rsidR="00A92867" w:rsidRPr="00DE1F58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第十讲    </w:t>
            </w:r>
            <w:r w:rsidRPr="00DE1F58">
              <w:rPr>
                <w:rFonts w:ascii="等线" w:eastAsia="等线" w:hAnsi="等线" w:cs="等线" w:hint="eastAsia"/>
                <w:szCs w:val="21"/>
              </w:rPr>
              <w:t>文化冲击</w:t>
            </w:r>
          </w:p>
          <w:p w14:paraId="5057303E" w14:textId="296D05D1" w:rsidR="00A92867" w:rsidRDefault="00A92867" w:rsidP="00A92867">
            <w:pPr>
              <w:ind w:leftChars="400" w:left="840" w:firstLineChars="100" w:firstLine="21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案例与分析</w:t>
            </w:r>
          </w:p>
        </w:tc>
        <w:tc>
          <w:tcPr>
            <w:tcW w:w="992" w:type="dxa"/>
          </w:tcPr>
          <w:p w14:paraId="3BE28A53" w14:textId="72B3DF9A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014" w:type="dxa"/>
            <w:gridSpan w:val="2"/>
          </w:tcPr>
          <w:p w14:paraId="7CE156C9" w14:textId="20EC7C9B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教学实践</w:t>
            </w:r>
          </w:p>
        </w:tc>
      </w:tr>
      <w:tr w:rsidR="00A92867" w:rsidRPr="00DE1F58" w14:paraId="1B488525" w14:textId="77777777" w:rsidTr="00A92867">
        <w:trPr>
          <w:trHeight w:val="678"/>
          <w:jc w:val="center"/>
        </w:trPr>
        <w:tc>
          <w:tcPr>
            <w:tcW w:w="846" w:type="dxa"/>
          </w:tcPr>
          <w:p w14:paraId="7037CE51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14:paraId="27F2FE20" w14:textId="36EE3D5D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5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4</w:t>
            </w:r>
            <w:r w:rsidRPr="007876E7">
              <w:rPr>
                <w:rFonts w:hint="eastAsia"/>
                <w:b/>
                <w:sz w:val="18"/>
                <w:szCs w:val="18"/>
              </w:rPr>
              <w:t>日～</w:t>
            </w:r>
            <w:r>
              <w:rPr>
                <w:rFonts w:hint="eastAsia"/>
                <w:b/>
                <w:sz w:val="18"/>
                <w:szCs w:val="18"/>
              </w:rPr>
              <w:t>5</w:t>
            </w:r>
            <w:r w:rsidRPr="007876E7"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>10</w:t>
            </w:r>
            <w:r w:rsidRPr="007876E7">
              <w:rPr>
                <w:rFonts w:hint="eastAsia"/>
                <w:b/>
                <w:sz w:val="18"/>
                <w:szCs w:val="18"/>
              </w:rPr>
              <w:t>日</w:t>
            </w:r>
          </w:p>
        </w:tc>
        <w:tc>
          <w:tcPr>
            <w:tcW w:w="567" w:type="dxa"/>
          </w:tcPr>
          <w:p w14:paraId="300BDF7A" w14:textId="43EF3396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74A10055" w14:textId="733CEFD5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第十一讲  契约</w:t>
            </w:r>
          </w:p>
          <w:p w14:paraId="70CE19CC" w14:textId="0657E2B5" w:rsidR="00A92867" w:rsidRDefault="00A92867" w:rsidP="00A92867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案例与分析</w:t>
            </w:r>
          </w:p>
        </w:tc>
        <w:tc>
          <w:tcPr>
            <w:tcW w:w="992" w:type="dxa"/>
          </w:tcPr>
          <w:p w14:paraId="2DC0AC7C" w14:textId="6907E70B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0.5+0.5</w:t>
            </w:r>
          </w:p>
        </w:tc>
        <w:tc>
          <w:tcPr>
            <w:tcW w:w="2014" w:type="dxa"/>
            <w:gridSpan w:val="2"/>
          </w:tcPr>
          <w:p w14:paraId="53A5D0CF" w14:textId="477C2BA0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讨论+课堂</w:t>
            </w:r>
            <w:r>
              <w:rPr>
                <w:rFonts w:ascii="等线" w:eastAsia="等线" w:hAnsi="等线" w:cs="等线" w:hint="eastAsia"/>
                <w:szCs w:val="21"/>
              </w:rPr>
              <w:t>练习</w:t>
            </w:r>
          </w:p>
        </w:tc>
      </w:tr>
      <w:tr w:rsidR="00A92867" w:rsidRPr="00DE1F58" w14:paraId="17CFD813" w14:textId="77777777" w:rsidTr="00A92867">
        <w:trPr>
          <w:trHeight w:val="618"/>
          <w:jc w:val="center"/>
        </w:trPr>
        <w:tc>
          <w:tcPr>
            <w:tcW w:w="846" w:type="dxa"/>
          </w:tcPr>
          <w:p w14:paraId="48289E27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14:paraId="59482378" w14:textId="1A6CD31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日～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67" w:type="dxa"/>
          </w:tcPr>
          <w:p w14:paraId="3F85A29D" w14:textId="40385C3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04BC29B8" w14:textId="690D5E5E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第十二讲  跨文化广告</w:t>
            </w:r>
          </w:p>
          <w:p w14:paraId="419932AA" w14:textId="08784905" w:rsidR="00A92867" w:rsidRDefault="00A92867" w:rsidP="00A92867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案例与分析 </w:t>
            </w:r>
          </w:p>
        </w:tc>
        <w:tc>
          <w:tcPr>
            <w:tcW w:w="992" w:type="dxa"/>
          </w:tcPr>
          <w:p w14:paraId="2D396DCA" w14:textId="41DBC2FA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014" w:type="dxa"/>
            <w:gridSpan w:val="2"/>
          </w:tcPr>
          <w:p w14:paraId="0F35A38C" w14:textId="2EF6883C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教学实践</w:t>
            </w:r>
          </w:p>
        </w:tc>
      </w:tr>
      <w:tr w:rsidR="00A92867" w:rsidRPr="00DE1F58" w14:paraId="248E4DC7" w14:textId="77777777" w:rsidTr="00A92867">
        <w:trPr>
          <w:trHeight w:val="642"/>
          <w:jc w:val="center"/>
        </w:trPr>
        <w:tc>
          <w:tcPr>
            <w:tcW w:w="846" w:type="dxa"/>
          </w:tcPr>
          <w:p w14:paraId="1BA11CCF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</w:tcPr>
          <w:p w14:paraId="0EDAE4C1" w14:textId="33CEA4BA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Pr="00C91336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18</w:t>
            </w:r>
            <w:r w:rsidRPr="00C91336">
              <w:rPr>
                <w:rFonts w:hint="eastAsia"/>
                <w:color w:val="000000"/>
                <w:szCs w:val="21"/>
              </w:rPr>
              <w:t>日～</w:t>
            </w:r>
            <w:r>
              <w:rPr>
                <w:rFonts w:hint="eastAsia"/>
                <w:color w:val="000000"/>
                <w:szCs w:val="21"/>
              </w:rPr>
              <w:t>5</w:t>
            </w:r>
            <w:r w:rsidRPr="00C91336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24</w:t>
            </w:r>
            <w:r w:rsidRPr="00C91336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567" w:type="dxa"/>
          </w:tcPr>
          <w:p w14:paraId="7E867263" w14:textId="35E0E458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06DF3B9A" w14:textId="5841B454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第十三讲  </w:t>
            </w:r>
            <w:r w:rsidRPr="00DE1F58">
              <w:rPr>
                <w:rFonts w:ascii="等线" w:eastAsia="等线" w:hAnsi="等线" w:cs="等线" w:hint="eastAsia"/>
                <w:szCs w:val="21"/>
              </w:rPr>
              <w:t>跨文化商务谈判</w:t>
            </w:r>
            <w:r>
              <w:rPr>
                <w:rFonts w:ascii="等线" w:eastAsia="等线" w:hAnsi="等线" w:cs="等线" w:hint="eastAsia"/>
                <w:szCs w:val="21"/>
              </w:rPr>
              <w:t xml:space="preserve"> </w:t>
            </w:r>
          </w:p>
          <w:p w14:paraId="3CFE2B55" w14:textId="77777777" w:rsidR="00A92867" w:rsidRDefault="00A92867" w:rsidP="00A92867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案例与分析</w:t>
            </w:r>
          </w:p>
        </w:tc>
        <w:tc>
          <w:tcPr>
            <w:tcW w:w="992" w:type="dxa"/>
          </w:tcPr>
          <w:p w14:paraId="7DD1320B" w14:textId="117F0823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014" w:type="dxa"/>
            <w:gridSpan w:val="2"/>
          </w:tcPr>
          <w:p w14:paraId="5D79CBDA" w14:textId="5073CEFB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教学实践</w:t>
            </w:r>
          </w:p>
        </w:tc>
      </w:tr>
      <w:tr w:rsidR="00A92867" w:rsidRPr="00DE1F58" w14:paraId="0EBF1D06" w14:textId="77777777" w:rsidTr="00A92867">
        <w:trPr>
          <w:trHeight w:val="858"/>
          <w:jc w:val="center"/>
        </w:trPr>
        <w:tc>
          <w:tcPr>
            <w:tcW w:w="846" w:type="dxa"/>
          </w:tcPr>
          <w:p w14:paraId="024A8E22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14:paraId="013B62BB" w14:textId="6597928F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 w:rsidRPr="00C91336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25</w:t>
            </w:r>
            <w:r w:rsidRPr="00C91336">
              <w:rPr>
                <w:rFonts w:hint="eastAsia"/>
                <w:color w:val="000000"/>
                <w:szCs w:val="21"/>
              </w:rPr>
              <w:t>日～</w:t>
            </w:r>
            <w:r>
              <w:rPr>
                <w:rFonts w:hint="eastAsia"/>
                <w:color w:val="000000"/>
                <w:szCs w:val="21"/>
              </w:rPr>
              <w:t>5</w:t>
            </w:r>
            <w:r w:rsidRPr="00C91336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31</w:t>
            </w:r>
            <w:r w:rsidRPr="00C91336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567" w:type="dxa"/>
          </w:tcPr>
          <w:p w14:paraId="5E475223" w14:textId="0F663EDD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7D85C5FF" w14:textId="2CA723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第十四讲  跨文化管理 </w:t>
            </w:r>
          </w:p>
          <w:p w14:paraId="1009D0D5" w14:textId="77777777" w:rsidR="00A92867" w:rsidRDefault="00A92867" w:rsidP="00A92867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案例与分析</w:t>
            </w:r>
          </w:p>
        </w:tc>
        <w:tc>
          <w:tcPr>
            <w:tcW w:w="992" w:type="dxa"/>
          </w:tcPr>
          <w:p w14:paraId="639D4555" w14:textId="76FBD273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0.5+0.5</w:t>
            </w:r>
          </w:p>
        </w:tc>
        <w:tc>
          <w:tcPr>
            <w:tcW w:w="2014" w:type="dxa"/>
            <w:gridSpan w:val="2"/>
          </w:tcPr>
          <w:p w14:paraId="2379B26F" w14:textId="7341FC11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讨论+课堂练习</w:t>
            </w:r>
          </w:p>
        </w:tc>
      </w:tr>
      <w:tr w:rsidR="00A92867" w:rsidRPr="00DE1F58" w14:paraId="54F1DF13" w14:textId="77777777" w:rsidTr="00A92867">
        <w:trPr>
          <w:trHeight w:val="830"/>
          <w:jc w:val="center"/>
        </w:trPr>
        <w:tc>
          <w:tcPr>
            <w:tcW w:w="846" w:type="dxa"/>
          </w:tcPr>
          <w:p w14:paraId="54C93AB5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14:paraId="46DE0F30" w14:textId="3A09B799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 w:rsidRPr="00C91336">
              <w:rPr>
                <w:rFonts w:hint="eastAsia"/>
                <w:color w:val="000000"/>
                <w:szCs w:val="21"/>
              </w:rPr>
              <w:t>月</w:t>
            </w:r>
            <w:r w:rsidRPr="00C91336">
              <w:rPr>
                <w:rFonts w:hint="eastAsia"/>
                <w:color w:val="000000"/>
                <w:szCs w:val="21"/>
              </w:rPr>
              <w:t>1</w:t>
            </w:r>
            <w:r w:rsidRPr="00C91336">
              <w:rPr>
                <w:rFonts w:hint="eastAsia"/>
                <w:color w:val="000000"/>
                <w:szCs w:val="21"/>
              </w:rPr>
              <w:t>日～</w:t>
            </w:r>
            <w:r>
              <w:rPr>
                <w:rFonts w:hint="eastAsia"/>
                <w:color w:val="000000"/>
                <w:szCs w:val="21"/>
              </w:rPr>
              <w:t>6</w:t>
            </w:r>
            <w:r w:rsidRPr="00C91336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7</w:t>
            </w:r>
            <w:r w:rsidRPr="00C91336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567" w:type="dxa"/>
          </w:tcPr>
          <w:p w14:paraId="4FF991AF" w14:textId="1697685F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6F6B9DF4" w14:textId="5146428D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第十五讲  跨文化经营</w:t>
            </w:r>
          </w:p>
          <w:p w14:paraId="0F6E4F82" w14:textId="77777777" w:rsidR="00A92867" w:rsidRDefault="00A92867" w:rsidP="00A92867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bookmarkStart w:id="1" w:name="OLE_LINK2"/>
            <w:r>
              <w:rPr>
                <w:rFonts w:ascii="等线" w:eastAsia="等线" w:hAnsi="等线" w:cs="等线" w:hint="eastAsia"/>
                <w:szCs w:val="21"/>
              </w:rPr>
              <w:t>案例与分析</w:t>
            </w:r>
            <w:bookmarkEnd w:id="1"/>
          </w:p>
        </w:tc>
        <w:tc>
          <w:tcPr>
            <w:tcW w:w="992" w:type="dxa"/>
          </w:tcPr>
          <w:p w14:paraId="15ECDC4F" w14:textId="45700B6A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014" w:type="dxa"/>
            <w:gridSpan w:val="2"/>
          </w:tcPr>
          <w:p w14:paraId="3ACC9160" w14:textId="7C313F8E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教学实践</w:t>
            </w:r>
          </w:p>
        </w:tc>
      </w:tr>
      <w:tr w:rsidR="00A92867" w:rsidRPr="00DE1F58" w14:paraId="00B5E757" w14:textId="77777777" w:rsidTr="00A92867">
        <w:trPr>
          <w:trHeight w:val="439"/>
          <w:jc w:val="center"/>
        </w:trPr>
        <w:tc>
          <w:tcPr>
            <w:tcW w:w="846" w:type="dxa"/>
          </w:tcPr>
          <w:p w14:paraId="5E07B584" w14:textId="77777777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14:paraId="68CB6C15" w14:textId="528399FA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  <w:r w:rsidRPr="00C91336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8</w:t>
            </w:r>
            <w:r w:rsidRPr="00C91336">
              <w:rPr>
                <w:rFonts w:hint="eastAsia"/>
                <w:color w:val="000000"/>
                <w:szCs w:val="21"/>
              </w:rPr>
              <w:t>日～</w:t>
            </w:r>
            <w:r>
              <w:rPr>
                <w:rFonts w:hint="eastAsia"/>
                <w:color w:val="000000"/>
                <w:szCs w:val="21"/>
              </w:rPr>
              <w:t>6</w:t>
            </w:r>
            <w:r w:rsidRPr="00C91336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14</w:t>
            </w:r>
            <w:r w:rsidRPr="00C91336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567" w:type="dxa"/>
          </w:tcPr>
          <w:p w14:paraId="5EFE4761" w14:textId="6B13B12F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3260" w:type="dxa"/>
          </w:tcPr>
          <w:p w14:paraId="27137FF7" w14:textId="40DA5563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第十六讲  跨文化融合</w:t>
            </w:r>
          </w:p>
          <w:p w14:paraId="5C0547B4" w14:textId="1C4BE817" w:rsidR="00A92867" w:rsidRDefault="00A92867" w:rsidP="00A92867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案例与分析</w:t>
            </w:r>
          </w:p>
        </w:tc>
        <w:tc>
          <w:tcPr>
            <w:tcW w:w="992" w:type="dxa"/>
          </w:tcPr>
          <w:p w14:paraId="519C9AB5" w14:textId="59B48748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</w:t>
            </w:r>
          </w:p>
        </w:tc>
        <w:tc>
          <w:tcPr>
            <w:tcW w:w="2014" w:type="dxa"/>
            <w:gridSpan w:val="2"/>
          </w:tcPr>
          <w:p w14:paraId="7FE7F52E" w14:textId="6E33EAF0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教学实践</w:t>
            </w:r>
          </w:p>
        </w:tc>
      </w:tr>
      <w:tr w:rsidR="00A92867" w:rsidRPr="00DE1F58" w14:paraId="4BE58CDB" w14:textId="77777777" w:rsidTr="00F56122">
        <w:trPr>
          <w:gridAfter w:val="1"/>
          <w:wAfter w:w="29" w:type="dxa"/>
          <w:trHeight w:val="439"/>
          <w:jc w:val="center"/>
        </w:trPr>
        <w:tc>
          <w:tcPr>
            <w:tcW w:w="846" w:type="dxa"/>
          </w:tcPr>
          <w:p w14:paraId="2FDC20FA" w14:textId="699A2C12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17-18</w:t>
            </w:r>
          </w:p>
        </w:tc>
        <w:tc>
          <w:tcPr>
            <w:tcW w:w="2410" w:type="dxa"/>
          </w:tcPr>
          <w:p w14:paraId="2AE9DAC8" w14:textId="1E270672" w:rsidR="00A92867" w:rsidRPr="00BA1B5B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6月15日</w:t>
            </w:r>
            <w:r w:rsidRPr="00C91336">
              <w:rPr>
                <w:rFonts w:hint="eastAsia"/>
                <w:color w:val="000000"/>
                <w:szCs w:val="21"/>
              </w:rPr>
              <w:t>～</w:t>
            </w:r>
            <w:r>
              <w:rPr>
                <w:rFonts w:hint="eastAsia"/>
                <w:color w:val="000000"/>
                <w:szCs w:val="21"/>
              </w:rPr>
              <w:t>6</w:t>
            </w:r>
            <w:r w:rsidRPr="00C91336"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28</w:t>
            </w:r>
            <w:r w:rsidRPr="00C91336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567" w:type="dxa"/>
          </w:tcPr>
          <w:p w14:paraId="687AFAD4" w14:textId="56D5E409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0</w:t>
            </w:r>
          </w:p>
        </w:tc>
        <w:tc>
          <w:tcPr>
            <w:tcW w:w="6237" w:type="dxa"/>
            <w:gridSpan w:val="3"/>
          </w:tcPr>
          <w:p w14:paraId="7B501FEC" w14:textId="739833C8" w:rsidR="00A92867" w:rsidRDefault="00A92867" w:rsidP="00A92867">
            <w:pPr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考核方式  结课论文</w:t>
            </w:r>
          </w:p>
        </w:tc>
      </w:tr>
      <w:tr w:rsidR="00A92867" w:rsidRPr="00DE1F58" w14:paraId="0CD69185" w14:textId="77777777" w:rsidTr="00F56122">
        <w:trPr>
          <w:gridAfter w:val="1"/>
          <w:wAfter w:w="29" w:type="dxa"/>
          <w:trHeight w:val="819"/>
          <w:jc w:val="center"/>
        </w:trPr>
        <w:tc>
          <w:tcPr>
            <w:tcW w:w="3823" w:type="dxa"/>
            <w:gridSpan w:val="3"/>
            <w:vAlign w:val="center"/>
          </w:tcPr>
          <w:p w14:paraId="5D78B15F" w14:textId="77777777" w:rsidR="00A92867" w:rsidRDefault="00A92867" w:rsidP="00A92867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指定教材和教学参考书</w:t>
            </w:r>
          </w:p>
        </w:tc>
        <w:tc>
          <w:tcPr>
            <w:tcW w:w="6237" w:type="dxa"/>
            <w:gridSpan w:val="3"/>
          </w:tcPr>
          <w:p w14:paraId="7A396F43" w14:textId="77777777" w:rsidR="00A92867" w:rsidRDefault="00A92867" w:rsidP="00A92867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>窦卫林：</w:t>
            </w:r>
            <w:bookmarkStart w:id="2" w:name="OLE_LINK1"/>
            <w:r>
              <w:rPr>
                <w:rFonts w:ascii="等线" w:eastAsia="等线" w:hAnsi="等线" w:cs="等线" w:hint="eastAsia"/>
                <w:szCs w:val="21"/>
              </w:rPr>
              <w:t>《跨文化商务交流案例分析》（第二版）</w:t>
            </w:r>
            <w:bookmarkEnd w:id="2"/>
            <w:r>
              <w:rPr>
                <w:rFonts w:ascii="等线" w:eastAsia="等线" w:hAnsi="等线" w:cs="等线" w:hint="eastAsia"/>
                <w:szCs w:val="21"/>
              </w:rPr>
              <w:t xml:space="preserve">， </w:t>
            </w:r>
          </w:p>
          <w:p w14:paraId="086E5C46" w14:textId="77777777" w:rsidR="00A92867" w:rsidRDefault="00A92867" w:rsidP="00A92867">
            <w:pPr>
              <w:ind w:firstLineChars="500" w:firstLine="1050"/>
              <w:rPr>
                <w:rFonts w:ascii="等线" w:eastAsia="等线" w:hAnsi="等线" w:cs="等线" w:hint="eastAsia"/>
                <w:szCs w:val="21"/>
              </w:rPr>
            </w:pPr>
            <w:r>
              <w:rPr>
                <w:rFonts w:ascii="等线" w:eastAsia="等线" w:hAnsi="等线" w:cs="等线" w:hint="eastAsia"/>
                <w:szCs w:val="21"/>
              </w:rPr>
              <w:t xml:space="preserve">对外经济贸易大学出版社  </w:t>
            </w:r>
          </w:p>
        </w:tc>
      </w:tr>
    </w:tbl>
    <w:p w14:paraId="2969C1DE" w14:textId="77777777" w:rsidR="00D53EF8" w:rsidRDefault="00FC0B46" w:rsidP="00051A2F">
      <w:pPr>
        <w:spacing w:line="480" w:lineRule="auto"/>
        <w:ind w:right="540"/>
        <w:jc w:val="right"/>
        <w:rPr>
          <w:sz w:val="18"/>
          <w:szCs w:val="18"/>
          <w:u w:val="dotted"/>
        </w:rPr>
      </w:pPr>
      <w:r w:rsidRPr="00515C06">
        <w:rPr>
          <w:rFonts w:hint="eastAsia"/>
          <w:sz w:val="18"/>
          <w:szCs w:val="18"/>
        </w:rPr>
        <w:t>教研室主任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u w:val="dotted"/>
        </w:rPr>
        <w:t xml:space="preserve">   </w:t>
      </w:r>
    </w:p>
    <w:sectPr w:rsidR="00D53EF8" w:rsidSect="008748CD">
      <w:pgSz w:w="11907" w:h="16840" w:code="9"/>
      <w:pgMar w:top="1440" w:right="1361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CDAE" w14:textId="77777777" w:rsidR="00AB3C4D" w:rsidRDefault="00AB3C4D" w:rsidP="00DF1F09">
      <w:r>
        <w:separator/>
      </w:r>
    </w:p>
  </w:endnote>
  <w:endnote w:type="continuationSeparator" w:id="0">
    <w:p w14:paraId="2CD21AFD" w14:textId="77777777" w:rsidR="00AB3C4D" w:rsidRDefault="00AB3C4D" w:rsidP="00D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1815" w14:textId="77777777" w:rsidR="00AB3C4D" w:rsidRDefault="00AB3C4D" w:rsidP="00DF1F09">
      <w:r>
        <w:separator/>
      </w:r>
    </w:p>
  </w:footnote>
  <w:footnote w:type="continuationSeparator" w:id="0">
    <w:p w14:paraId="087D348E" w14:textId="77777777" w:rsidR="00AB3C4D" w:rsidRDefault="00AB3C4D" w:rsidP="00DF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7630B8"/>
    <w:multiLevelType w:val="singleLevel"/>
    <w:tmpl w:val="887630B8"/>
    <w:lvl w:ilvl="0">
      <w:start w:val="7"/>
      <w:numFmt w:val="chineseCounting"/>
      <w:suff w:val="space"/>
      <w:lvlText w:val="第%1讲"/>
      <w:lvlJc w:val="left"/>
      <w:rPr>
        <w:rFonts w:hint="eastAsia"/>
      </w:rPr>
    </w:lvl>
  </w:abstractNum>
  <w:abstractNum w:abstractNumId="1" w15:restartNumberingAfterBreak="0">
    <w:nsid w:val="8E7ED425"/>
    <w:multiLevelType w:val="singleLevel"/>
    <w:tmpl w:val="8E7ED425"/>
    <w:lvl w:ilvl="0">
      <w:start w:val="11"/>
      <w:numFmt w:val="chineseCounting"/>
      <w:suff w:val="space"/>
      <w:lvlText w:val="第%1讲"/>
      <w:lvlJc w:val="left"/>
      <w:rPr>
        <w:rFonts w:hint="eastAsia"/>
      </w:rPr>
    </w:lvl>
  </w:abstractNum>
  <w:abstractNum w:abstractNumId="2" w15:restartNumberingAfterBreak="0">
    <w:nsid w:val="DA973B2C"/>
    <w:multiLevelType w:val="singleLevel"/>
    <w:tmpl w:val="DA973B2C"/>
    <w:lvl w:ilvl="0">
      <w:start w:val="15"/>
      <w:numFmt w:val="chineseCounting"/>
      <w:suff w:val="space"/>
      <w:lvlText w:val="第%1讲"/>
      <w:lvlJc w:val="left"/>
      <w:rPr>
        <w:rFonts w:hint="eastAsia"/>
      </w:rPr>
    </w:lvl>
  </w:abstractNum>
  <w:num w:numId="1" w16cid:durableId="605313610">
    <w:abstractNumId w:val="0"/>
  </w:num>
  <w:num w:numId="2" w16cid:durableId="237521360">
    <w:abstractNumId w:val="1"/>
  </w:num>
  <w:num w:numId="3" w16cid:durableId="2088574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06"/>
    <w:rsid w:val="00012547"/>
    <w:rsid w:val="00022B65"/>
    <w:rsid w:val="00051A2F"/>
    <w:rsid w:val="00065602"/>
    <w:rsid w:val="000F0216"/>
    <w:rsid w:val="001E0A82"/>
    <w:rsid w:val="001F6F1B"/>
    <w:rsid w:val="00204CFE"/>
    <w:rsid w:val="00266A0D"/>
    <w:rsid w:val="00327892"/>
    <w:rsid w:val="003474E2"/>
    <w:rsid w:val="00466F73"/>
    <w:rsid w:val="00482EC8"/>
    <w:rsid w:val="00483D3D"/>
    <w:rsid w:val="004B10A1"/>
    <w:rsid w:val="004C4A64"/>
    <w:rsid w:val="004D61F8"/>
    <w:rsid w:val="00515C06"/>
    <w:rsid w:val="0053428D"/>
    <w:rsid w:val="005B5B36"/>
    <w:rsid w:val="00622249"/>
    <w:rsid w:val="006244DC"/>
    <w:rsid w:val="006D623C"/>
    <w:rsid w:val="006F5A3D"/>
    <w:rsid w:val="0072129D"/>
    <w:rsid w:val="00797D9E"/>
    <w:rsid w:val="008748CD"/>
    <w:rsid w:val="00933446"/>
    <w:rsid w:val="00946EC8"/>
    <w:rsid w:val="009839C7"/>
    <w:rsid w:val="00A92867"/>
    <w:rsid w:val="00A9533F"/>
    <w:rsid w:val="00AB3C4D"/>
    <w:rsid w:val="00AD2358"/>
    <w:rsid w:val="00B0491F"/>
    <w:rsid w:val="00C6434F"/>
    <w:rsid w:val="00D53EF8"/>
    <w:rsid w:val="00D7008F"/>
    <w:rsid w:val="00DE1F58"/>
    <w:rsid w:val="00DE6EB7"/>
    <w:rsid w:val="00DF1F09"/>
    <w:rsid w:val="00E21E4E"/>
    <w:rsid w:val="00EA6D75"/>
    <w:rsid w:val="00F56122"/>
    <w:rsid w:val="00FC0B46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6ABA8"/>
  <w15:chartTrackingRefBased/>
  <w15:docId w15:val="{C22D4822-E021-4130-B376-F4312A63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C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DF1F0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1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F1F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7DCF-4C63-440E-B05D-49B08C52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168</Words>
  <Characters>960</Characters>
  <Application>Microsoft Office Word</Application>
  <DocSecurity>0</DocSecurity>
  <Lines>8</Lines>
  <Paragraphs>2</Paragraphs>
  <ScaleCrop>false</ScaleCrop>
  <Company>JUP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subject/>
  <dc:creator>xixi</dc:creator>
  <cp:keywords/>
  <dc:description/>
  <cp:lastModifiedBy>Ding Junling</cp:lastModifiedBy>
  <cp:revision>15</cp:revision>
  <dcterms:created xsi:type="dcterms:W3CDTF">2024-02-22T06:41:00Z</dcterms:created>
  <dcterms:modified xsi:type="dcterms:W3CDTF">2025-06-17T06:04:00Z</dcterms:modified>
</cp:coreProperties>
</file>