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94B22" w14:textId="52229318" w:rsidR="00A37954" w:rsidRDefault="008F734B">
      <w:pPr>
        <w:spacing w:line="300" w:lineRule="auto"/>
        <w:rPr>
          <w:rFonts w:ascii="宋体" w:hAnsi="宋体" w:hint="eastAsia"/>
          <w:color w:val="FF0000"/>
          <w:sz w:val="30"/>
          <w:szCs w:val="30"/>
        </w:rPr>
      </w:pPr>
      <w:bookmarkStart w:id="0" w:name="OLE_LINK2"/>
      <w:r>
        <w:rPr>
          <w:rFonts w:ascii="宋体" w:hAnsi="宋体" w:hint="eastAsia"/>
          <w:color w:val="FF0000"/>
          <w:sz w:val="30"/>
          <w:szCs w:val="30"/>
          <w:highlight w:val="yellow"/>
        </w:rPr>
        <w:t>跨文化国际商务谈判</w:t>
      </w:r>
    </w:p>
    <w:p w14:paraId="6A440132" w14:textId="77777777" w:rsidR="00A37954" w:rsidRDefault="008F734B">
      <w:pPr>
        <w:pStyle w:val="Style7"/>
        <w:widowControl/>
        <w:spacing w:line="300" w:lineRule="auto"/>
        <w:ind w:firstLine="0"/>
        <w:rPr>
          <w:b/>
          <w:kern w:val="2"/>
          <w:sz w:val="28"/>
          <w:szCs w:val="28"/>
          <w:highlight w:val="green"/>
        </w:rPr>
      </w:pPr>
      <w:r>
        <w:rPr>
          <w:rFonts w:hint="eastAsia"/>
          <w:b/>
          <w:kern w:val="2"/>
          <w:sz w:val="28"/>
          <w:szCs w:val="28"/>
          <w:highlight w:val="green"/>
        </w:rPr>
        <w:t xml:space="preserve">19 </w:t>
      </w:r>
      <w:r>
        <w:rPr>
          <w:b/>
          <w:kern w:val="2"/>
          <w:sz w:val="28"/>
          <w:szCs w:val="28"/>
          <w:highlight w:val="green"/>
        </w:rPr>
        <w:t>“</w:t>
      </w:r>
      <w:r>
        <w:rPr>
          <w:rFonts w:hint="eastAsia"/>
          <w:b/>
          <w:kern w:val="2"/>
          <w:sz w:val="28"/>
          <w:szCs w:val="28"/>
          <w:highlight w:val="green"/>
        </w:rPr>
        <w:t>Canny</w:t>
      </w:r>
      <w:r>
        <w:rPr>
          <w:b/>
          <w:kern w:val="2"/>
          <w:sz w:val="28"/>
          <w:szCs w:val="28"/>
          <w:highlight w:val="green"/>
        </w:rPr>
        <w:t>”</w:t>
      </w:r>
      <w:r>
        <w:rPr>
          <w:rFonts w:hint="eastAsia"/>
          <w:b/>
          <w:kern w:val="2"/>
          <w:sz w:val="28"/>
          <w:szCs w:val="28"/>
          <w:highlight w:val="green"/>
        </w:rPr>
        <w:t xml:space="preserve"> Japanese</w:t>
      </w:r>
    </w:p>
    <w:p w14:paraId="4DEED94E" w14:textId="77777777" w:rsidR="00A37954" w:rsidRDefault="008F734B">
      <w:pPr>
        <w:pStyle w:val="Style7"/>
        <w:widowControl/>
        <w:spacing w:line="300" w:lineRule="auto"/>
        <w:ind w:firstLine="0"/>
        <w:rPr>
          <w:rFonts w:hAnsi="宋体" w:hint="eastAsia"/>
          <w:bCs/>
          <w:kern w:val="2"/>
          <w:sz w:val="28"/>
          <w:szCs w:val="28"/>
        </w:rPr>
      </w:pPr>
      <w:r>
        <w:rPr>
          <w:rFonts w:hint="eastAsia"/>
          <w:b/>
          <w:kern w:val="2"/>
          <w:sz w:val="28"/>
          <w:szCs w:val="28"/>
          <w:highlight w:val="green"/>
        </w:rPr>
        <w:t>“老谋深算”的日本人</w:t>
      </w:r>
    </w:p>
    <w:bookmarkEnd w:id="0"/>
    <w:p w14:paraId="5F136A56" w14:textId="5676716D" w:rsidR="00A37954" w:rsidRDefault="008F734B">
      <w:pPr>
        <w:pStyle w:val="Style7"/>
        <w:widowControl/>
        <w:spacing w:line="300" w:lineRule="auto"/>
        <w:ind w:firstLineChars="198" w:firstLine="475"/>
        <w:rPr>
          <w:i/>
          <w:kern w:val="2"/>
        </w:rPr>
      </w:pPr>
      <w:r>
        <w:rPr>
          <w:rFonts w:hint="eastAsia"/>
          <w:bCs/>
          <w:i/>
          <w:kern w:val="2"/>
        </w:rPr>
        <w:t>日本是具有独特文化和性格特征的民族，并善于将自己的文</w:t>
      </w:r>
      <w:r w:rsidR="00B43E54">
        <w:rPr>
          <w:rFonts w:hint="eastAsia"/>
          <w:bCs/>
          <w:i/>
          <w:kern w:val="2"/>
        </w:rPr>
        <w:t>化</w:t>
      </w:r>
      <w:r>
        <w:rPr>
          <w:rFonts w:hint="eastAsia"/>
          <w:bCs/>
          <w:i/>
          <w:kern w:val="2"/>
        </w:rPr>
        <w:t>融入到商务</w:t>
      </w:r>
      <w:r w:rsidR="00B43E54">
        <w:rPr>
          <w:rFonts w:hint="eastAsia"/>
          <w:bCs/>
          <w:i/>
          <w:kern w:val="2"/>
        </w:rPr>
        <w:t>交</w:t>
      </w:r>
      <w:r>
        <w:rPr>
          <w:rFonts w:hint="eastAsia"/>
          <w:bCs/>
          <w:i/>
          <w:kern w:val="2"/>
        </w:rPr>
        <w:t>往的较量中，在谈判中转化为其特有的策略。西方人如若对日本人知之不多或了解不深，则往往在这方面中了他们的圈套，被他们牵着</w:t>
      </w:r>
      <w:r>
        <w:rPr>
          <w:rFonts w:hAnsi="宋体" w:hint="eastAsia"/>
          <w:bCs/>
          <w:i/>
          <w:kern w:val="2"/>
        </w:rPr>
        <w:t>鼻子走。</w:t>
      </w:r>
    </w:p>
    <w:p w14:paraId="06E35FC1" w14:textId="77777777" w:rsidR="00A37954" w:rsidRDefault="00A37954">
      <w:pPr>
        <w:pStyle w:val="Style13"/>
        <w:widowControl/>
        <w:spacing w:line="300" w:lineRule="auto"/>
        <w:ind w:right="283"/>
        <w:rPr>
          <w:rFonts w:ascii="宋体" w:eastAsia="宋体" w:hAnsi="宋体" w:hint="eastAsia"/>
          <w:b/>
          <w:i/>
          <w:color w:val="00FF00"/>
          <w:kern w:val="2"/>
          <w:highlight w:val="magenta"/>
        </w:rPr>
      </w:pPr>
    </w:p>
    <w:p w14:paraId="5BDD21EA" w14:textId="77777777" w:rsidR="00A37954" w:rsidRDefault="008F734B">
      <w:pPr>
        <w:pStyle w:val="Style13"/>
        <w:widowControl/>
        <w:spacing w:line="300" w:lineRule="auto"/>
        <w:ind w:right="283"/>
        <w:rPr>
          <w:rFonts w:ascii="宋体" w:eastAsia="宋体" w:hAnsi="宋体" w:hint="eastAsia"/>
          <w:b/>
          <w:color w:val="00FF00"/>
          <w:kern w:val="2"/>
        </w:rPr>
      </w:pPr>
      <w:r>
        <w:rPr>
          <w:rFonts w:ascii="宋体" w:eastAsia="宋体" w:hAnsi="宋体" w:hint="eastAsia"/>
          <w:b/>
          <w:color w:val="00FF00"/>
          <w:kern w:val="2"/>
          <w:highlight w:val="magenta"/>
        </w:rPr>
        <w:t>问题：</w:t>
      </w:r>
    </w:p>
    <w:p w14:paraId="4D6AEDB1" w14:textId="514E1A28" w:rsidR="00A37954" w:rsidRDefault="008F734B">
      <w:pPr>
        <w:pStyle w:val="Style13"/>
        <w:widowControl/>
        <w:spacing w:line="300" w:lineRule="auto"/>
        <w:ind w:right="283"/>
        <w:rPr>
          <w:rFonts w:ascii="宋体" w:eastAsia="宋体" w:hAnsi="宋体" w:hint="eastAsia"/>
          <w:color w:val="0000FF"/>
          <w:kern w:val="2"/>
        </w:rPr>
      </w:pPr>
      <w:r>
        <w:rPr>
          <w:rFonts w:ascii="宋体" w:eastAsia="宋体" w:hAnsi="宋体" w:hint="eastAsia"/>
          <w:color w:val="0000FF"/>
          <w:kern w:val="2"/>
        </w:rPr>
        <w:t>1.</w:t>
      </w:r>
      <w:r w:rsidR="00B1477E">
        <w:rPr>
          <w:rFonts w:ascii="宋体" w:eastAsia="宋体" w:hAnsi="宋体" w:hint="eastAsia"/>
          <w:color w:val="0000FF"/>
          <w:kern w:val="2"/>
        </w:rPr>
        <w:t>美国人的谈判风格是怎样的？</w:t>
      </w:r>
    </w:p>
    <w:p w14:paraId="1A2D776B" w14:textId="6F4992C1" w:rsidR="00A37954" w:rsidRDefault="008F734B">
      <w:pPr>
        <w:pStyle w:val="Style13"/>
        <w:widowControl/>
        <w:spacing w:line="300" w:lineRule="auto"/>
        <w:ind w:right="283"/>
        <w:rPr>
          <w:rFonts w:ascii="宋体" w:eastAsia="宋体" w:hAnsi="宋体" w:hint="eastAsia"/>
          <w:color w:val="0000FF"/>
          <w:kern w:val="2"/>
        </w:rPr>
      </w:pPr>
      <w:r>
        <w:rPr>
          <w:rFonts w:ascii="宋体" w:eastAsia="宋体" w:hAnsi="宋体" w:hint="eastAsia"/>
          <w:color w:val="0000FF"/>
          <w:kern w:val="2"/>
        </w:rPr>
        <w:t>2.</w:t>
      </w:r>
      <w:r w:rsidR="00B1477E">
        <w:rPr>
          <w:rFonts w:ascii="宋体" w:eastAsia="宋体" w:hAnsi="宋体" w:hint="eastAsia"/>
          <w:color w:val="0000FF"/>
          <w:kern w:val="2"/>
        </w:rPr>
        <w:t>美国人谈判策略前后有什么变化？</w:t>
      </w:r>
    </w:p>
    <w:p w14:paraId="5D4B0EB9" w14:textId="3C4E4952" w:rsidR="00A37954" w:rsidRDefault="008F734B">
      <w:pPr>
        <w:pStyle w:val="Style13"/>
        <w:widowControl/>
        <w:spacing w:line="300" w:lineRule="auto"/>
        <w:ind w:right="283"/>
        <w:rPr>
          <w:rFonts w:ascii="宋体" w:eastAsia="宋体" w:hAnsi="宋体" w:hint="eastAsia"/>
          <w:color w:val="0000FF"/>
          <w:kern w:val="2"/>
        </w:rPr>
      </w:pPr>
      <w:r>
        <w:rPr>
          <w:rFonts w:ascii="宋体" w:eastAsia="宋体" w:hAnsi="宋体" w:hint="eastAsia"/>
          <w:color w:val="0000FF"/>
          <w:kern w:val="2"/>
        </w:rPr>
        <w:t>3.</w:t>
      </w:r>
      <w:r w:rsidR="00B1477E">
        <w:rPr>
          <w:rFonts w:ascii="宋体" w:eastAsia="宋体" w:hAnsi="宋体" w:hint="eastAsia"/>
          <w:color w:val="0000FF"/>
          <w:kern w:val="2"/>
        </w:rPr>
        <w:t>为什么在美国人展示完毕后，日本人说“不明白”？</w:t>
      </w:r>
      <w:r w:rsidR="00B1477E">
        <w:rPr>
          <w:rFonts w:ascii="宋体" w:eastAsia="宋体" w:hAnsi="宋体"/>
          <w:color w:val="0000FF"/>
          <w:kern w:val="2"/>
        </w:rPr>
        <w:t xml:space="preserve"> </w:t>
      </w:r>
    </w:p>
    <w:p w14:paraId="2380BAA8" w14:textId="77777777" w:rsidR="00A37954" w:rsidRDefault="008F734B">
      <w:pPr>
        <w:pStyle w:val="Style13"/>
        <w:widowControl/>
        <w:spacing w:line="300" w:lineRule="auto"/>
        <w:ind w:right="283"/>
        <w:rPr>
          <w:rFonts w:ascii="宋体" w:eastAsia="宋体" w:hAnsi="宋体" w:hint="eastAsia"/>
          <w:color w:val="0000FF"/>
          <w:kern w:val="2"/>
        </w:rPr>
      </w:pPr>
      <w:r>
        <w:rPr>
          <w:rFonts w:ascii="宋体" w:eastAsia="宋体" w:hAnsi="宋体" w:hint="eastAsia"/>
          <w:color w:val="0000FF"/>
          <w:kern w:val="2"/>
        </w:rPr>
        <w:t>4.日本人是如何赢得谈判中的主动的？从此谈判过程中可看出日本人怎样的性格特点？</w:t>
      </w:r>
    </w:p>
    <w:p w14:paraId="1C8584A4" w14:textId="77777777" w:rsidR="00A37954" w:rsidRDefault="008F734B">
      <w:pPr>
        <w:pStyle w:val="Style10"/>
        <w:widowControl/>
        <w:spacing w:line="300" w:lineRule="auto"/>
        <w:jc w:val="both"/>
        <w:rPr>
          <w:rStyle w:val="FontStyle31"/>
          <w:rFonts w:hAnsi="Times New Roman" w:hint="default"/>
          <w:sz w:val="24"/>
          <w:szCs w:val="24"/>
          <w:lang w:val="zh-CN"/>
        </w:rPr>
      </w:pPr>
      <w:r>
        <w:rPr>
          <w:rStyle w:val="FontStyle31"/>
          <w:rFonts w:hAnsi="Times New Roman" w:hint="default"/>
          <w:sz w:val="24"/>
          <w:szCs w:val="24"/>
          <w:lang w:val="zh-CN"/>
        </w:rPr>
        <w:t xml:space="preserve"> </w:t>
      </w:r>
    </w:p>
    <w:p w14:paraId="493E579A" w14:textId="0F2CEF98" w:rsidR="00A37954" w:rsidRDefault="008F734B">
      <w:pPr>
        <w:pStyle w:val="Style13"/>
        <w:widowControl/>
        <w:spacing w:line="300" w:lineRule="auto"/>
        <w:ind w:right="283" w:firstLine="450"/>
        <w:rPr>
          <w:rFonts w:hAnsi="宋体" w:hint="eastAsia"/>
          <w:kern w:val="2"/>
        </w:rPr>
      </w:pPr>
      <w:r>
        <w:rPr>
          <w:rFonts w:ascii="宋体" w:eastAsia="宋体" w:hAnsi="宋体" w:hint="eastAsia"/>
          <w:kern w:val="2"/>
        </w:rPr>
        <w:t>日本航空公司决定从美国麦道公司</w:t>
      </w:r>
      <w:r w:rsidR="00812047">
        <w:rPr>
          <w:rFonts w:ascii="宋体" w:eastAsia="宋体" w:hAnsi="宋体" w:hint="eastAsia"/>
          <w:kern w:val="2"/>
        </w:rPr>
        <w:t>（</w:t>
      </w:r>
      <w:r w:rsidR="00597F50" w:rsidRPr="00B1477E">
        <w:rPr>
          <w:rFonts w:ascii="宋体" w:eastAsia="宋体" w:hAnsi="宋体" w:cs="Arial"/>
          <w:color w:val="00B0F0"/>
          <w:sz w:val="20"/>
          <w:szCs w:val="20"/>
          <w:shd w:val="clear" w:color="auto" w:fill="FFFFFF"/>
        </w:rPr>
        <w:t>美国</w:t>
      </w:r>
      <w:r w:rsidR="00597F50" w:rsidRPr="00597F50">
        <w:rPr>
          <w:rFonts w:ascii="宋体" w:eastAsia="宋体" w:hAnsi="宋体" w:cs="Arial"/>
          <w:color w:val="00B0F0"/>
          <w:sz w:val="20"/>
          <w:szCs w:val="20"/>
          <w:shd w:val="clear" w:color="auto" w:fill="FFFFFF"/>
        </w:rPr>
        <w:t>的三大飞行器</w:t>
      </w:r>
      <w:r w:rsidR="00597F50" w:rsidRPr="00B1477E">
        <w:rPr>
          <w:rFonts w:ascii="宋体" w:eastAsia="宋体" w:hAnsi="宋体" w:cs="Arial"/>
          <w:color w:val="00B0F0"/>
          <w:sz w:val="20"/>
          <w:szCs w:val="20"/>
          <w:shd w:val="clear" w:color="auto" w:fill="FFFFFF"/>
        </w:rPr>
        <w:t>公司</w:t>
      </w:r>
      <w:r w:rsidR="00597F50" w:rsidRPr="00597F50">
        <w:rPr>
          <w:rFonts w:ascii="宋体" w:eastAsia="宋体" w:hAnsi="宋体" w:cs="Arial"/>
          <w:color w:val="00B0F0"/>
          <w:sz w:val="20"/>
          <w:szCs w:val="20"/>
          <w:shd w:val="clear" w:color="auto" w:fill="FFFFFF"/>
        </w:rPr>
        <w:t>之一(波音、洛克希德、</w:t>
      </w:r>
      <w:r w:rsidR="00597F50" w:rsidRPr="00B1477E">
        <w:rPr>
          <w:rFonts w:ascii="宋体" w:eastAsia="宋体" w:hAnsi="宋体" w:cs="Arial"/>
          <w:color w:val="00B0F0"/>
          <w:sz w:val="20"/>
          <w:szCs w:val="20"/>
          <w:shd w:val="clear" w:color="auto" w:fill="FFFFFF"/>
        </w:rPr>
        <w:t>麦道</w:t>
      </w:r>
      <w:r w:rsidR="00597F50" w:rsidRPr="00597F50">
        <w:rPr>
          <w:rFonts w:ascii="宋体" w:eastAsia="宋体" w:hAnsi="宋体" w:cs="Arial"/>
          <w:color w:val="00B0F0"/>
          <w:sz w:val="20"/>
          <w:szCs w:val="20"/>
          <w:shd w:val="clear" w:color="auto" w:fill="FFFFFF"/>
        </w:rPr>
        <w:t>)</w:t>
      </w:r>
      <w:r w:rsidR="00597F50" w:rsidRPr="00597F50">
        <w:rPr>
          <w:rFonts w:ascii="宋体" w:eastAsia="宋体" w:hAnsi="宋体" w:cs="Arial" w:hint="eastAsia"/>
          <w:color w:val="00B0F0"/>
          <w:sz w:val="20"/>
          <w:szCs w:val="20"/>
          <w:shd w:val="clear" w:color="auto" w:fill="FFFFFF"/>
        </w:rPr>
        <w:t>，1921年创立，</w:t>
      </w:r>
      <w:r w:rsidR="00812047" w:rsidRPr="00597F50">
        <w:rPr>
          <w:rFonts w:ascii="宋体" w:eastAsia="宋体" w:hAnsi="宋体" w:cs="Arial"/>
          <w:color w:val="00B0F0"/>
          <w:sz w:val="20"/>
          <w:szCs w:val="20"/>
          <w:shd w:val="clear" w:color="auto" w:fill="FFFFFF"/>
        </w:rPr>
        <w:t>1997年，波音与麦道合并，“麦道”成为历史。</w:t>
      </w:r>
      <w:r w:rsidR="00812047">
        <w:rPr>
          <w:rFonts w:asciiTheme="minorEastAsia" w:eastAsiaTheme="minorEastAsia" w:hAnsiTheme="minorEastAsia" w:cs="Arial" w:hint="eastAsia"/>
          <w:color w:val="333333"/>
          <w:sz w:val="21"/>
          <w:szCs w:val="21"/>
          <w:shd w:val="clear" w:color="auto" w:fill="FFFFFF"/>
        </w:rPr>
        <w:t>）</w:t>
      </w:r>
      <w:r>
        <w:rPr>
          <w:rFonts w:ascii="宋体" w:eastAsia="宋体" w:hAnsi="宋体" w:hint="eastAsia"/>
          <w:kern w:val="2"/>
        </w:rPr>
        <w:t>引进十架新型波音客机，指定常务董事任领队，财务经理为主谈，技术部经理为助谈，组成谈判小组，负责购买事宜。日航代表飞抵美国，第二天麦道公司便安排会谈。</w:t>
      </w:r>
    </w:p>
    <w:p w14:paraId="22B3406A" w14:textId="77777777" w:rsidR="001A2C1F" w:rsidRDefault="008F734B">
      <w:pPr>
        <w:pStyle w:val="Style13"/>
        <w:widowControl/>
        <w:spacing w:line="300" w:lineRule="auto"/>
        <w:ind w:right="283" w:firstLine="450"/>
        <w:rPr>
          <w:rFonts w:ascii="宋体" w:eastAsia="宋体" w:hAnsi="宋体" w:hint="eastAsia"/>
          <w:kern w:val="2"/>
        </w:rPr>
      </w:pPr>
      <w:r>
        <w:rPr>
          <w:rFonts w:ascii="宋体" w:eastAsia="宋体" w:hAnsi="宋体" w:hint="eastAsia"/>
          <w:kern w:val="2"/>
        </w:rPr>
        <w:t>当天，三位日本绅士面带倦容地走进会议室。</w:t>
      </w:r>
    </w:p>
    <w:p w14:paraId="26949834" w14:textId="7CFA203A" w:rsidR="001A2C1F" w:rsidRDefault="008F734B">
      <w:pPr>
        <w:pStyle w:val="Style13"/>
        <w:widowControl/>
        <w:spacing w:line="300" w:lineRule="auto"/>
        <w:ind w:right="283" w:firstLine="450"/>
        <w:rPr>
          <w:rFonts w:ascii="宋体" w:eastAsia="宋体" w:hAnsi="宋体" w:hint="eastAsia"/>
          <w:kern w:val="2"/>
        </w:rPr>
      </w:pPr>
      <w:r>
        <w:rPr>
          <w:rFonts w:ascii="宋体" w:eastAsia="宋体" w:hAnsi="宋体" w:hint="eastAsia"/>
          <w:kern w:val="2"/>
        </w:rPr>
        <w:t>麦</w:t>
      </w:r>
      <w:proofErr w:type="gramStart"/>
      <w:r>
        <w:rPr>
          <w:rFonts w:ascii="宋体" w:eastAsia="宋体" w:hAnsi="宋体" w:hint="eastAsia"/>
          <w:kern w:val="2"/>
        </w:rPr>
        <w:t>道方主</w:t>
      </w:r>
      <w:proofErr w:type="gramEnd"/>
      <w:r>
        <w:rPr>
          <w:rFonts w:ascii="宋体" w:eastAsia="宋体" w:hAnsi="宋体" w:hint="eastAsia"/>
          <w:kern w:val="2"/>
        </w:rPr>
        <w:t>谈把客人的疲倦视为可乘之机，迅速进入谈判介绍阶段。从上午9 点到11点</w:t>
      </w:r>
      <w:r>
        <w:rPr>
          <w:rFonts w:ascii="宋体" w:eastAsia="宋体" w:hAnsi="宋体" w:hint="eastAsia"/>
          <w:bCs/>
          <w:kern w:val="2"/>
        </w:rPr>
        <w:t>30</w:t>
      </w:r>
      <w:r>
        <w:rPr>
          <w:rFonts w:ascii="宋体" w:eastAsia="宋体" w:hAnsi="宋体" w:hint="eastAsia"/>
          <w:kern w:val="2"/>
        </w:rPr>
        <w:t>分，三架放映机相继打开，铺天盖地地向日本代表展示了图表、数据、电脑图案、辅助资料、航行画面等，完全令人相信麦道的飞机性能及定价都是无可挑剔的。展示结束后，麦道公司的谈判代表自负地拉开窗帘，充满期待地望着对方问道：“你们认为如何？”</w:t>
      </w:r>
    </w:p>
    <w:p w14:paraId="68BB856A" w14:textId="77777777" w:rsidR="001A2C1F" w:rsidRDefault="008F734B">
      <w:pPr>
        <w:pStyle w:val="Style13"/>
        <w:widowControl/>
        <w:spacing w:line="300" w:lineRule="auto"/>
        <w:ind w:right="283" w:firstLine="450"/>
        <w:rPr>
          <w:rFonts w:ascii="宋体" w:eastAsia="宋体" w:hAnsi="宋体" w:hint="eastAsia"/>
          <w:kern w:val="2"/>
        </w:rPr>
      </w:pPr>
      <w:r>
        <w:rPr>
          <w:rFonts w:ascii="宋体" w:eastAsia="宋体" w:hAnsi="宋体" w:hint="eastAsia"/>
          <w:kern w:val="2"/>
        </w:rPr>
        <w:t>三个日本客人不为所动地笑笑说：“我们不明白”。</w:t>
      </w:r>
    </w:p>
    <w:p w14:paraId="0CFCB92E" w14:textId="77777777" w:rsidR="001A2C1F" w:rsidRDefault="008F734B">
      <w:pPr>
        <w:pStyle w:val="Style13"/>
        <w:widowControl/>
        <w:spacing w:line="300" w:lineRule="auto"/>
        <w:ind w:right="283" w:firstLine="450"/>
        <w:rPr>
          <w:rFonts w:ascii="宋体" w:eastAsia="宋体" w:hAnsi="宋体" w:hint="eastAsia"/>
          <w:kern w:val="2"/>
        </w:rPr>
      </w:pPr>
      <w:r>
        <w:rPr>
          <w:rFonts w:ascii="宋体" w:eastAsia="宋体" w:hAnsi="宋体" w:hint="eastAsia"/>
          <w:kern w:val="2"/>
        </w:rPr>
        <w:t>麦道领队顿时愣住了，大惑不解地问：“你们不明白？这是什么意思？你们不明白什么？”</w:t>
      </w:r>
    </w:p>
    <w:p w14:paraId="2968293B" w14:textId="77777777" w:rsidR="001A2C1F" w:rsidRDefault="008F734B">
      <w:pPr>
        <w:pStyle w:val="Style13"/>
        <w:widowControl/>
        <w:spacing w:line="300" w:lineRule="auto"/>
        <w:ind w:right="283" w:firstLine="450"/>
        <w:rPr>
          <w:rFonts w:ascii="宋体" w:eastAsia="宋体" w:hAnsi="宋体" w:hint="eastAsia"/>
          <w:kern w:val="2"/>
        </w:rPr>
      </w:pPr>
      <w:r>
        <w:rPr>
          <w:rFonts w:ascii="宋体" w:eastAsia="宋体" w:hAnsi="宋体" w:hint="eastAsia"/>
          <w:kern w:val="2"/>
        </w:rPr>
        <w:t>三个日本代表歉意地要求他们重新讲一遍。</w:t>
      </w:r>
    </w:p>
    <w:p w14:paraId="264C7B25" w14:textId="77777777" w:rsidR="001A2C1F" w:rsidRDefault="008F734B">
      <w:pPr>
        <w:pStyle w:val="Style13"/>
        <w:widowControl/>
        <w:spacing w:line="300" w:lineRule="auto"/>
        <w:ind w:right="283" w:firstLine="450"/>
        <w:rPr>
          <w:rFonts w:ascii="宋体" w:eastAsia="宋体" w:hAnsi="宋体" w:hint="eastAsia"/>
          <w:kern w:val="2"/>
        </w:rPr>
      </w:pPr>
      <w:r>
        <w:rPr>
          <w:rFonts w:ascii="宋体" w:eastAsia="宋体" w:hAnsi="宋体" w:hint="eastAsia"/>
          <w:kern w:val="2"/>
        </w:rPr>
        <w:t>麦道的领队非常泄气，却又无可奈何。麦道公司的谈判代表重复那两个半小时的介绍时，已经失去了最初的热忱和信心，不时地为这种莫名其妙的挫折而感到烦躁。</w:t>
      </w:r>
    </w:p>
    <w:p w14:paraId="77B3887B" w14:textId="1C027B9A" w:rsidR="00A37954" w:rsidRDefault="008F734B">
      <w:pPr>
        <w:pStyle w:val="Style13"/>
        <w:widowControl/>
        <w:spacing w:line="300" w:lineRule="auto"/>
        <w:ind w:right="283" w:firstLine="450"/>
        <w:rPr>
          <w:rFonts w:ascii="宋体" w:eastAsia="宋体" w:hAnsi="宋体" w:hint="eastAsia"/>
          <w:kern w:val="2"/>
        </w:rPr>
      </w:pPr>
      <w:r>
        <w:rPr>
          <w:rFonts w:ascii="宋体" w:eastAsia="宋体" w:hAnsi="宋体" w:hint="eastAsia"/>
          <w:kern w:val="2"/>
        </w:rPr>
        <w:t>接下来的谈判中，日本人显得很迟钝，让麦道方的人觉得跟愚笨的日本人谈判早已准备好的论点、论据和推理是没有用的，精心选择的说服策略也无用武之地。</w:t>
      </w:r>
    </w:p>
    <w:p w14:paraId="3D87D936" w14:textId="003D3483" w:rsidR="00A37954" w:rsidRDefault="008F734B">
      <w:pPr>
        <w:pStyle w:val="Style13"/>
        <w:widowControl/>
        <w:spacing w:line="300" w:lineRule="auto"/>
        <w:ind w:right="283" w:firstLine="450"/>
        <w:rPr>
          <w:rFonts w:ascii="宋体" w:eastAsia="宋体" w:hAnsi="宋体" w:hint="eastAsia"/>
          <w:kern w:val="2"/>
        </w:rPr>
      </w:pPr>
      <w:r>
        <w:rPr>
          <w:rFonts w:ascii="宋体" w:eastAsia="宋体" w:hAnsi="宋体" w:hint="eastAsia"/>
          <w:kern w:val="2"/>
        </w:rPr>
        <w:t>第二天谈判后，麦道方也没有组织一些招待或娱乐活动。连日来，麦道方已经被搅得烦躁不安，实在担心再遇上缠搅不清的问题，只想尽快结束这种与笨人打交道的灾难，于是直截了当地问对方：“我们的飞机性能是最佳的，报价也是合情合理的，你们有什</w:t>
      </w:r>
      <w:r>
        <w:rPr>
          <w:rFonts w:ascii="宋体" w:eastAsia="宋体" w:hAnsi="宋体" w:hint="eastAsia"/>
          <w:kern w:val="2"/>
        </w:rPr>
        <w:lastRenderedPageBreak/>
        <w:t>么异议吗?”这个时候日方代表便抓住时机，把价钱压得很低，最后以日方提出的价钱成交。</w:t>
      </w:r>
    </w:p>
    <w:p w14:paraId="0C0B6E76" w14:textId="77777777" w:rsidR="00A37954" w:rsidRDefault="00A37954">
      <w:pPr>
        <w:pStyle w:val="Style13"/>
        <w:widowControl/>
        <w:spacing w:line="300" w:lineRule="auto"/>
        <w:ind w:right="283"/>
        <w:rPr>
          <w:rFonts w:ascii="宋体" w:eastAsia="宋体" w:hAnsi="宋体" w:hint="eastAsia"/>
          <w:kern w:val="2"/>
        </w:rPr>
      </w:pPr>
    </w:p>
    <w:p w14:paraId="2D99501A" w14:textId="77777777" w:rsidR="00A37954" w:rsidRDefault="008F734B">
      <w:pPr>
        <w:spacing w:line="300" w:lineRule="auto"/>
        <w:rPr>
          <w:b/>
          <w:color w:val="FF00FF"/>
          <w:sz w:val="28"/>
          <w:szCs w:val="28"/>
          <w:highlight w:val="green"/>
        </w:rPr>
      </w:pPr>
      <w:r>
        <w:rPr>
          <w:rFonts w:hint="eastAsia"/>
          <w:b/>
          <w:color w:val="FF00FF"/>
          <w:sz w:val="28"/>
          <w:szCs w:val="28"/>
          <w:highlight w:val="green"/>
        </w:rPr>
        <w:t>矛盾冲突和原因分析</w:t>
      </w:r>
    </w:p>
    <w:p w14:paraId="6DA2C7DD" w14:textId="77777777" w:rsidR="00A37954" w:rsidRDefault="00A37954">
      <w:pPr>
        <w:spacing w:line="300" w:lineRule="auto"/>
        <w:rPr>
          <w:b/>
          <w:color w:val="FF00FF"/>
          <w:sz w:val="28"/>
          <w:szCs w:val="28"/>
          <w:highlight w:val="gre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604"/>
        <w:gridCol w:w="6521"/>
      </w:tblGrid>
      <w:tr w:rsidR="00A37954" w14:paraId="675908A7" w14:textId="77777777">
        <w:tc>
          <w:tcPr>
            <w:tcW w:w="3175" w:type="dxa"/>
            <w:gridSpan w:val="2"/>
            <w:tcBorders>
              <w:top w:val="single" w:sz="4" w:space="0" w:color="auto"/>
              <w:left w:val="single" w:sz="4" w:space="0" w:color="auto"/>
              <w:bottom w:val="single" w:sz="4" w:space="0" w:color="auto"/>
              <w:right w:val="single" w:sz="4" w:space="0" w:color="auto"/>
            </w:tcBorders>
          </w:tcPr>
          <w:p w14:paraId="18DA61FF" w14:textId="77777777" w:rsidR="00A37954" w:rsidRDefault="008F734B">
            <w:pPr>
              <w:spacing w:line="300" w:lineRule="auto"/>
              <w:rPr>
                <w:bCs/>
                <w:sz w:val="24"/>
              </w:rPr>
            </w:pPr>
            <w:r>
              <w:rPr>
                <w:rFonts w:hint="eastAsia"/>
                <w:bCs/>
                <w:sz w:val="24"/>
              </w:rPr>
              <w:t>冲突原因：思维方式的不同</w:t>
            </w:r>
          </w:p>
          <w:p w14:paraId="0CEE3F18" w14:textId="77777777" w:rsidR="00A37954" w:rsidRDefault="00A37954">
            <w:pPr>
              <w:spacing w:line="300" w:lineRule="auto"/>
              <w:rPr>
                <w:bCs/>
                <w:sz w:val="24"/>
              </w:rPr>
            </w:pPr>
          </w:p>
        </w:tc>
        <w:tc>
          <w:tcPr>
            <w:tcW w:w="6679" w:type="dxa"/>
            <w:tcBorders>
              <w:top w:val="single" w:sz="4" w:space="0" w:color="auto"/>
              <w:left w:val="single" w:sz="4" w:space="0" w:color="auto"/>
              <w:bottom w:val="single" w:sz="4" w:space="0" w:color="auto"/>
              <w:right w:val="single" w:sz="4" w:space="0" w:color="auto"/>
            </w:tcBorders>
          </w:tcPr>
          <w:p w14:paraId="2AF72BD3" w14:textId="77777777" w:rsidR="00A37954" w:rsidRDefault="008F734B">
            <w:pPr>
              <w:spacing w:line="300" w:lineRule="auto"/>
              <w:rPr>
                <w:bCs/>
                <w:sz w:val="24"/>
              </w:rPr>
            </w:pPr>
            <w:r>
              <w:rPr>
                <w:rFonts w:hint="eastAsia"/>
                <w:bCs/>
                <w:sz w:val="24"/>
              </w:rPr>
              <w:t>表现</w:t>
            </w:r>
          </w:p>
        </w:tc>
      </w:tr>
      <w:tr w:rsidR="00A37954" w14:paraId="536B459A" w14:textId="77777777">
        <w:tc>
          <w:tcPr>
            <w:tcW w:w="1535" w:type="dxa"/>
            <w:tcBorders>
              <w:top w:val="single" w:sz="4" w:space="0" w:color="auto"/>
              <w:left w:val="single" w:sz="4" w:space="0" w:color="auto"/>
              <w:bottom w:val="single" w:sz="4" w:space="0" w:color="auto"/>
              <w:right w:val="single" w:sz="4" w:space="0" w:color="auto"/>
            </w:tcBorders>
          </w:tcPr>
          <w:p w14:paraId="5DADE80D" w14:textId="77777777" w:rsidR="00A37954" w:rsidRDefault="008F734B">
            <w:pPr>
              <w:spacing w:line="300" w:lineRule="auto"/>
              <w:rPr>
                <w:bCs/>
                <w:sz w:val="24"/>
              </w:rPr>
            </w:pPr>
            <w:r>
              <w:rPr>
                <w:rFonts w:hint="eastAsia"/>
                <w:bCs/>
                <w:color w:val="FF0000"/>
                <w:sz w:val="24"/>
              </w:rPr>
              <w:t>美国</w:t>
            </w:r>
            <w:r>
              <w:rPr>
                <w:bCs/>
                <w:sz w:val="24"/>
              </w:rPr>
              <w:t xml:space="preserve"> </w:t>
            </w:r>
          </w:p>
          <w:p w14:paraId="73AC1E73" w14:textId="77777777" w:rsidR="00A37954" w:rsidRDefault="00A37954">
            <w:pPr>
              <w:spacing w:line="300" w:lineRule="auto"/>
              <w:rPr>
                <w:bCs/>
                <w:color w:val="FF0000"/>
                <w:sz w:val="24"/>
              </w:rPr>
            </w:pPr>
          </w:p>
          <w:p w14:paraId="2D1918EA" w14:textId="77777777" w:rsidR="00A37954" w:rsidRDefault="008F734B">
            <w:pPr>
              <w:spacing w:line="300" w:lineRule="auto"/>
              <w:rPr>
                <w:bCs/>
                <w:color w:val="FF0000"/>
                <w:sz w:val="24"/>
              </w:rPr>
            </w:pPr>
            <w:r>
              <w:rPr>
                <w:rFonts w:hint="eastAsia"/>
                <w:bCs/>
                <w:color w:val="FF0000"/>
                <w:sz w:val="24"/>
              </w:rPr>
              <w:t>分析型</w:t>
            </w:r>
          </w:p>
          <w:p w14:paraId="36DD9BA8" w14:textId="77777777" w:rsidR="00A37954" w:rsidRDefault="00A37954">
            <w:pPr>
              <w:spacing w:line="300" w:lineRule="auto"/>
              <w:rPr>
                <w:bCs/>
                <w:color w:val="FF0000"/>
                <w:sz w:val="24"/>
              </w:rPr>
            </w:pPr>
          </w:p>
          <w:p w14:paraId="6EA93CEB" w14:textId="77777777" w:rsidR="00A37954" w:rsidRDefault="008F734B">
            <w:pPr>
              <w:spacing w:line="300" w:lineRule="auto"/>
              <w:rPr>
                <w:bCs/>
                <w:sz w:val="24"/>
              </w:rPr>
            </w:pPr>
            <w:r>
              <w:rPr>
                <w:rFonts w:hint="eastAsia"/>
                <w:bCs/>
                <w:color w:val="FF0000"/>
                <w:sz w:val="24"/>
              </w:rPr>
              <w:t>自信优越</w:t>
            </w:r>
          </w:p>
          <w:p w14:paraId="6D92E8BF" w14:textId="77777777" w:rsidR="00A37954" w:rsidRDefault="00A37954">
            <w:pPr>
              <w:spacing w:line="300" w:lineRule="auto"/>
              <w:rPr>
                <w:bCs/>
                <w:color w:val="FF0000"/>
                <w:sz w:val="24"/>
              </w:rPr>
            </w:pPr>
          </w:p>
          <w:p w14:paraId="37F7DE73" w14:textId="77777777" w:rsidR="00A37954" w:rsidRDefault="008F734B">
            <w:pPr>
              <w:spacing w:line="300" w:lineRule="auto"/>
              <w:rPr>
                <w:bCs/>
                <w:color w:val="FF0000"/>
                <w:sz w:val="24"/>
              </w:rPr>
            </w:pPr>
            <w:r>
              <w:rPr>
                <w:rFonts w:hint="eastAsia"/>
                <w:bCs/>
                <w:color w:val="FF0000"/>
                <w:sz w:val="24"/>
              </w:rPr>
              <w:t>直接</w:t>
            </w:r>
            <w:r>
              <w:rPr>
                <w:bCs/>
                <w:color w:val="FF0000"/>
                <w:sz w:val="24"/>
              </w:rPr>
              <w:t xml:space="preserve"> </w:t>
            </w:r>
          </w:p>
          <w:p w14:paraId="3B1DAD61" w14:textId="77777777" w:rsidR="00A37954" w:rsidRDefault="00A37954">
            <w:pPr>
              <w:spacing w:line="300" w:lineRule="auto"/>
              <w:rPr>
                <w:bCs/>
                <w:color w:val="FF0000"/>
                <w:sz w:val="24"/>
              </w:rPr>
            </w:pPr>
          </w:p>
          <w:p w14:paraId="7C9146A4" w14:textId="77777777" w:rsidR="00A37954" w:rsidRDefault="008F734B">
            <w:pPr>
              <w:spacing w:line="300" w:lineRule="auto"/>
              <w:rPr>
                <w:bCs/>
                <w:sz w:val="24"/>
              </w:rPr>
            </w:pPr>
            <w:r>
              <w:rPr>
                <w:rFonts w:hint="eastAsia"/>
                <w:bCs/>
                <w:color w:val="FF0000"/>
                <w:sz w:val="24"/>
              </w:rPr>
              <w:t>速战速决</w:t>
            </w:r>
            <w:r>
              <w:rPr>
                <w:bCs/>
                <w:color w:val="FF0000"/>
                <w:sz w:val="24"/>
              </w:rPr>
              <w:t xml:space="preserve"> </w:t>
            </w:r>
            <w:r>
              <w:rPr>
                <w:rFonts w:hint="eastAsia"/>
                <w:bCs/>
                <w:color w:val="FF0000"/>
                <w:sz w:val="24"/>
              </w:rPr>
              <w:t>急躁</w:t>
            </w:r>
          </w:p>
        </w:tc>
        <w:tc>
          <w:tcPr>
            <w:tcW w:w="1640" w:type="dxa"/>
            <w:tcBorders>
              <w:top w:val="single" w:sz="4" w:space="0" w:color="auto"/>
              <w:left w:val="single" w:sz="4" w:space="0" w:color="auto"/>
              <w:bottom w:val="single" w:sz="4" w:space="0" w:color="auto"/>
              <w:right w:val="single" w:sz="4" w:space="0" w:color="auto"/>
            </w:tcBorders>
          </w:tcPr>
          <w:p w14:paraId="6C4FEAB3" w14:textId="77777777" w:rsidR="00A37954" w:rsidRDefault="008F734B">
            <w:pPr>
              <w:spacing w:line="300" w:lineRule="auto"/>
              <w:rPr>
                <w:bCs/>
                <w:color w:val="0000FF"/>
                <w:sz w:val="24"/>
              </w:rPr>
            </w:pPr>
            <w:r>
              <w:rPr>
                <w:rFonts w:hint="eastAsia"/>
                <w:bCs/>
                <w:color w:val="0000FF"/>
                <w:sz w:val="24"/>
              </w:rPr>
              <w:t>日本</w:t>
            </w:r>
          </w:p>
          <w:p w14:paraId="50EBCF3C" w14:textId="77777777" w:rsidR="00A37954" w:rsidRDefault="00A37954">
            <w:pPr>
              <w:spacing w:line="300" w:lineRule="auto"/>
              <w:rPr>
                <w:bCs/>
                <w:color w:val="0000FF"/>
                <w:sz w:val="24"/>
              </w:rPr>
            </w:pPr>
          </w:p>
          <w:p w14:paraId="017A1488" w14:textId="77777777" w:rsidR="00A37954" w:rsidRDefault="008F734B">
            <w:pPr>
              <w:spacing w:line="300" w:lineRule="auto"/>
              <w:rPr>
                <w:bCs/>
                <w:color w:val="0000FF"/>
                <w:sz w:val="24"/>
              </w:rPr>
            </w:pPr>
            <w:r>
              <w:rPr>
                <w:rFonts w:hint="eastAsia"/>
                <w:bCs/>
                <w:color w:val="0000FF"/>
                <w:sz w:val="24"/>
              </w:rPr>
              <w:t>整体型</w:t>
            </w:r>
          </w:p>
          <w:p w14:paraId="43724FD1" w14:textId="77777777" w:rsidR="00A37954" w:rsidRDefault="00A37954">
            <w:pPr>
              <w:spacing w:line="300" w:lineRule="auto"/>
              <w:rPr>
                <w:bCs/>
                <w:color w:val="0000FF"/>
                <w:sz w:val="24"/>
              </w:rPr>
            </w:pPr>
          </w:p>
          <w:p w14:paraId="136CD76D" w14:textId="77777777" w:rsidR="00A37954" w:rsidRDefault="008F734B">
            <w:pPr>
              <w:spacing w:line="300" w:lineRule="auto"/>
              <w:rPr>
                <w:bCs/>
                <w:color w:val="0000FF"/>
                <w:sz w:val="24"/>
              </w:rPr>
            </w:pPr>
            <w:r>
              <w:rPr>
                <w:rFonts w:hint="eastAsia"/>
                <w:bCs/>
                <w:color w:val="0000FF"/>
                <w:sz w:val="24"/>
              </w:rPr>
              <w:t>谨慎</w:t>
            </w:r>
          </w:p>
          <w:p w14:paraId="51912F03" w14:textId="77777777" w:rsidR="00A37954" w:rsidRDefault="00A37954">
            <w:pPr>
              <w:spacing w:line="300" w:lineRule="auto"/>
              <w:rPr>
                <w:bCs/>
                <w:color w:val="0000FF"/>
                <w:sz w:val="24"/>
              </w:rPr>
            </w:pPr>
          </w:p>
          <w:p w14:paraId="35C14AD4" w14:textId="155CACC5" w:rsidR="00A37954" w:rsidRDefault="00B1477E">
            <w:pPr>
              <w:spacing w:line="300" w:lineRule="auto"/>
              <w:rPr>
                <w:bCs/>
                <w:color w:val="0000FF"/>
                <w:sz w:val="24"/>
              </w:rPr>
            </w:pPr>
            <w:r>
              <w:rPr>
                <w:rFonts w:hint="eastAsia"/>
                <w:bCs/>
                <w:color w:val="0000FF"/>
                <w:sz w:val="24"/>
              </w:rPr>
              <w:t>沉默</w:t>
            </w:r>
          </w:p>
          <w:p w14:paraId="4DA3B0E9" w14:textId="77777777" w:rsidR="00B1477E" w:rsidRDefault="00B1477E" w:rsidP="00B1477E">
            <w:pPr>
              <w:spacing w:line="300" w:lineRule="auto"/>
              <w:rPr>
                <w:bCs/>
                <w:color w:val="0000FF"/>
                <w:sz w:val="24"/>
              </w:rPr>
            </w:pPr>
          </w:p>
          <w:p w14:paraId="2CDF3E60" w14:textId="0B68C6EA" w:rsidR="00B1477E" w:rsidRDefault="00B1477E" w:rsidP="00B1477E">
            <w:pPr>
              <w:spacing w:line="300" w:lineRule="auto"/>
              <w:rPr>
                <w:bCs/>
                <w:color w:val="0000FF"/>
                <w:sz w:val="24"/>
              </w:rPr>
            </w:pPr>
            <w:r>
              <w:rPr>
                <w:rFonts w:hint="eastAsia"/>
                <w:bCs/>
                <w:color w:val="0000FF"/>
                <w:sz w:val="24"/>
              </w:rPr>
              <w:t>缓慢</w:t>
            </w:r>
          </w:p>
          <w:p w14:paraId="53608593" w14:textId="77777777" w:rsidR="00A37954" w:rsidRDefault="008F734B">
            <w:pPr>
              <w:spacing w:line="300" w:lineRule="auto"/>
              <w:rPr>
                <w:bCs/>
                <w:color w:val="0000FF"/>
                <w:sz w:val="24"/>
              </w:rPr>
            </w:pPr>
            <w:r>
              <w:rPr>
                <w:rFonts w:hint="eastAsia"/>
                <w:bCs/>
                <w:color w:val="0000FF"/>
                <w:sz w:val="24"/>
              </w:rPr>
              <w:t>沉着</w:t>
            </w:r>
            <w:r>
              <w:rPr>
                <w:rFonts w:hint="eastAsia"/>
                <w:bCs/>
                <w:color w:val="0000FF"/>
                <w:sz w:val="24"/>
              </w:rPr>
              <w:t xml:space="preserve"> </w:t>
            </w:r>
            <w:r>
              <w:rPr>
                <w:rFonts w:hint="eastAsia"/>
                <w:bCs/>
                <w:color w:val="0000FF"/>
                <w:sz w:val="24"/>
              </w:rPr>
              <w:t>耐心</w:t>
            </w:r>
            <w:r>
              <w:rPr>
                <w:rFonts w:hint="eastAsia"/>
                <w:bCs/>
                <w:color w:val="0000FF"/>
                <w:sz w:val="24"/>
              </w:rPr>
              <w:t xml:space="preserve"> </w:t>
            </w:r>
          </w:p>
          <w:p w14:paraId="38F13B15" w14:textId="77777777" w:rsidR="00A37954" w:rsidRDefault="008F734B">
            <w:pPr>
              <w:spacing w:line="300" w:lineRule="auto"/>
              <w:rPr>
                <w:bCs/>
                <w:color w:val="0000FF"/>
                <w:sz w:val="24"/>
              </w:rPr>
            </w:pPr>
            <w:r>
              <w:rPr>
                <w:rFonts w:hint="eastAsia"/>
                <w:bCs/>
                <w:color w:val="0000FF"/>
                <w:sz w:val="24"/>
              </w:rPr>
              <w:t>冷静</w:t>
            </w:r>
          </w:p>
        </w:tc>
        <w:tc>
          <w:tcPr>
            <w:tcW w:w="6679" w:type="dxa"/>
            <w:tcBorders>
              <w:top w:val="single" w:sz="4" w:space="0" w:color="auto"/>
              <w:left w:val="single" w:sz="4" w:space="0" w:color="auto"/>
              <w:bottom w:val="single" w:sz="4" w:space="0" w:color="auto"/>
              <w:right w:val="single" w:sz="4" w:space="0" w:color="auto"/>
            </w:tcBorders>
          </w:tcPr>
          <w:p w14:paraId="197476F0" w14:textId="77777777" w:rsidR="00A37954" w:rsidRDefault="008F734B">
            <w:pPr>
              <w:spacing w:line="300" w:lineRule="auto"/>
              <w:rPr>
                <w:bCs/>
                <w:sz w:val="24"/>
              </w:rPr>
            </w:pPr>
            <w:r>
              <w:rPr>
                <w:rFonts w:hint="eastAsia"/>
                <w:bCs/>
                <w:sz w:val="24"/>
              </w:rPr>
              <w:t>开端：</w:t>
            </w:r>
            <w:bookmarkStart w:id="1" w:name="_Hlk164348155"/>
            <w:r w:rsidRPr="00B43E54">
              <w:rPr>
                <w:rFonts w:hint="eastAsia"/>
                <w:bCs/>
                <w:color w:val="0000FF"/>
                <w:sz w:val="24"/>
              </w:rPr>
              <w:t>日本</w:t>
            </w:r>
            <w:bookmarkEnd w:id="1"/>
            <w:r>
              <w:rPr>
                <w:rFonts w:hint="eastAsia"/>
                <w:bCs/>
                <w:sz w:val="24"/>
              </w:rPr>
              <w:t>航空公司欲引进</w:t>
            </w:r>
            <w:r w:rsidRPr="00B43E54">
              <w:rPr>
                <w:rFonts w:hint="eastAsia"/>
                <w:bCs/>
                <w:color w:val="FF0000"/>
                <w:sz w:val="24"/>
              </w:rPr>
              <w:t>美方</w:t>
            </w:r>
            <w:r>
              <w:rPr>
                <w:rFonts w:ascii="宋体" w:hAnsi="宋体" w:hint="eastAsia"/>
                <w:b/>
                <w:sz w:val="24"/>
              </w:rPr>
              <w:t>麦道公司</w:t>
            </w:r>
            <w:r>
              <w:rPr>
                <w:rFonts w:hint="eastAsia"/>
                <w:bCs/>
                <w:sz w:val="24"/>
              </w:rPr>
              <w:t>客机，组成</w:t>
            </w:r>
          </w:p>
          <w:p w14:paraId="240394A7" w14:textId="77777777" w:rsidR="00A37954" w:rsidRDefault="008F734B">
            <w:pPr>
              <w:spacing w:line="300" w:lineRule="auto"/>
              <w:ind w:firstLineChars="300" w:firstLine="720"/>
              <w:rPr>
                <w:bCs/>
                <w:sz w:val="24"/>
              </w:rPr>
            </w:pPr>
            <w:r>
              <w:rPr>
                <w:rFonts w:hint="eastAsia"/>
                <w:bCs/>
                <w:sz w:val="24"/>
              </w:rPr>
              <w:t>谈判小组抵美。</w:t>
            </w:r>
          </w:p>
          <w:p w14:paraId="386A9EBD" w14:textId="77777777" w:rsidR="00A37954" w:rsidRDefault="008F734B">
            <w:pPr>
              <w:spacing w:line="300" w:lineRule="auto"/>
              <w:rPr>
                <w:bCs/>
                <w:sz w:val="24"/>
              </w:rPr>
            </w:pPr>
            <w:r>
              <w:rPr>
                <w:rFonts w:hint="eastAsia"/>
                <w:bCs/>
                <w:sz w:val="24"/>
              </w:rPr>
              <w:t>发展：</w:t>
            </w:r>
            <w:proofErr w:type="gramStart"/>
            <w:r w:rsidRPr="00B43E54">
              <w:rPr>
                <w:rFonts w:hint="eastAsia"/>
                <w:bCs/>
                <w:color w:val="FF0000"/>
                <w:sz w:val="24"/>
              </w:rPr>
              <w:t>美方</w:t>
            </w:r>
            <w:r>
              <w:rPr>
                <w:rFonts w:hint="eastAsia"/>
                <w:bCs/>
                <w:sz w:val="24"/>
              </w:rPr>
              <w:t>见</w:t>
            </w:r>
            <w:proofErr w:type="gramEnd"/>
            <w:r w:rsidRPr="00B43E54">
              <w:rPr>
                <w:rFonts w:hint="eastAsia"/>
                <w:bCs/>
                <w:color w:val="0000FF"/>
                <w:sz w:val="24"/>
              </w:rPr>
              <w:t>日方</w:t>
            </w:r>
            <w:r>
              <w:rPr>
                <w:rFonts w:hint="eastAsia"/>
                <w:bCs/>
                <w:sz w:val="24"/>
              </w:rPr>
              <w:t>代表面带倦容，迅速展开谈判，展</w:t>
            </w:r>
          </w:p>
          <w:p w14:paraId="6D588ADB" w14:textId="77777777" w:rsidR="00A37954" w:rsidRDefault="008F734B">
            <w:pPr>
              <w:spacing w:line="300" w:lineRule="auto"/>
              <w:ind w:firstLineChars="300" w:firstLine="720"/>
              <w:rPr>
                <w:bCs/>
                <w:sz w:val="24"/>
              </w:rPr>
            </w:pPr>
            <w:r>
              <w:rPr>
                <w:rFonts w:hint="eastAsia"/>
                <w:bCs/>
                <w:sz w:val="24"/>
              </w:rPr>
              <w:t>示信息铺天盖地，意图是速战速决；</w:t>
            </w:r>
          </w:p>
          <w:p w14:paraId="78D3D75C" w14:textId="77777777" w:rsidR="00A37954" w:rsidRDefault="008F734B">
            <w:pPr>
              <w:spacing w:line="300" w:lineRule="auto"/>
              <w:ind w:firstLineChars="300" w:firstLine="720"/>
              <w:rPr>
                <w:bCs/>
                <w:sz w:val="24"/>
              </w:rPr>
            </w:pPr>
            <w:r w:rsidRPr="00B43E54">
              <w:rPr>
                <w:rFonts w:hint="eastAsia"/>
                <w:bCs/>
                <w:color w:val="0000FF"/>
                <w:sz w:val="24"/>
              </w:rPr>
              <w:t>日方</w:t>
            </w:r>
            <w:r>
              <w:rPr>
                <w:rFonts w:hint="eastAsia"/>
                <w:bCs/>
                <w:sz w:val="24"/>
              </w:rPr>
              <w:t>礼貌出现；执着耐心；不打断却表示不明</w:t>
            </w:r>
          </w:p>
          <w:p w14:paraId="71F9E286" w14:textId="07985ED4" w:rsidR="00A37954" w:rsidRDefault="008F734B">
            <w:pPr>
              <w:spacing w:line="300" w:lineRule="auto"/>
              <w:ind w:firstLineChars="300" w:firstLine="720"/>
              <w:rPr>
                <w:bCs/>
                <w:sz w:val="24"/>
              </w:rPr>
            </w:pPr>
            <w:r>
              <w:rPr>
                <w:rFonts w:hint="eastAsia"/>
                <w:bCs/>
                <w:sz w:val="24"/>
              </w:rPr>
              <w:t>白，要求</w:t>
            </w:r>
            <w:r w:rsidR="00B43E54" w:rsidRPr="00B43E54">
              <w:rPr>
                <w:rFonts w:hint="eastAsia"/>
                <w:bCs/>
                <w:color w:val="FF0000"/>
                <w:sz w:val="24"/>
              </w:rPr>
              <w:t>美方</w:t>
            </w:r>
            <w:r>
              <w:rPr>
                <w:rFonts w:hint="eastAsia"/>
                <w:bCs/>
                <w:sz w:val="24"/>
              </w:rPr>
              <w:t>再讲一遍（迂回曲折）；</w:t>
            </w:r>
            <w:r w:rsidR="00B43E54" w:rsidRPr="00B43E54">
              <w:rPr>
                <w:rFonts w:hint="eastAsia"/>
                <w:bCs/>
                <w:color w:val="FF0000"/>
                <w:sz w:val="24"/>
              </w:rPr>
              <w:t>美方</w:t>
            </w:r>
            <w:r>
              <w:rPr>
                <w:rFonts w:hint="eastAsia"/>
                <w:bCs/>
                <w:sz w:val="24"/>
              </w:rPr>
              <w:t>只</w:t>
            </w:r>
          </w:p>
          <w:p w14:paraId="1A74237F" w14:textId="77777777" w:rsidR="00A37954" w:rsidRDefault="008F734B">
            <w:pPr>
              <w:spacing w:line="300" w:lineRule="auto"/>
              <w:ind w:firstLineChars="300" w:firstLine="720"/>
              <w:rPr>
                <w:bCs/>
                <w:sz w:val="24"/>
              </w:rPr>
            </w:pPr>
            <w:r>
              <w:rPr>
                <w:rFonts w:hint="eastAsia"/>
                <w:bCs/>
                <w:sz w:val="24"/>
              </w:rPr>
              <w:t>好重复再讲，无热忱和信心；</w:t>
            </w:r>
          </w:p>
          <w:p w14:paraId="74827981" w14:textId="77777777" w:rsidR="00A37954" w:rsidRDefault="008F734B">
            <w:pPr>
              <w:spacing w:line="300" w:lineRule="auto"/>
              <w:rPr>
                <w:bCs/>
                <w:sz w:val="24"/>
              </w:rPr>
            </w:pPr>
            <w:r>
              <w:rPr>
                <w:rFonts w:hint="eastAsia"/>
                <w:bCs/>
                <w:sz w:val="24"/>
              </w:rPr>
              <w:t>高潮：接下来</w:t>
            </w:r>
            <w:r w:rsidRPr="00B43E54">
              <w:rPr>
                <w:rFonts w:hint="eastAsia"/>
                <w:bCs/>
                <w:color w:val="0000FF"/>
                <w:sz w:val="24"/>
              </w:rPr>
              <w:t>日方</w:t>
            </w:r>
            <w:r>
              <w:rPr>
                <w:rFonts w:hint="eastAsia"/>
                <w:bCs/>
                <w:sz w:val="24"/>
              </w:rPr>
              <w:t>显得很迟钝，美方觉得</w:t>
            </w:r>
            <w:r w:rsidRPr="00B43E54">
              <w:rPr>
                <w:rFonts w:hint="eastAsia"/>
                <w:bCs/>
                <w:color w:val="0000FF"/>
                <w:sz w:val="24"/>
              </w:rPr>
              <w:t>日本</w:t>
            </w:r>
            <w:r>
              <w:rPr>
                <w:rFonts w:hint="eastAsia"/>
                <w:bCs/>
                <w:sz w:val="24"/>
              </w:rPr>
              <w:t>人愚笨；</w:t>
            </w:r>
          </w:p>
          <w:p w14:paraId="4C7C36CF" w14:textId="77777777" w:rsidR="00A37954" w:rsidRDefault="008F734B">
            <w:pPr>
              <w:spacing w:line="300" w:lineRule="auto"/>
              <w:ind w:firstLineChars="300" w:firstLine="720"/>
              <w:rPr>
                <w:bCs/>
                <w:sz w:val="24"/>
              </w:rPr>
            </w:pPr>
            <w:r>
              <w:rPr>
                <w:rFonts w:hint="eastAsia"/>
                <w:bCs/>
                <w:sz w:val="24"/>
              </w:rPr>
              <w:t>第二天也没安排招待和娱乐；烦躁不安，想尽</w:t>
            </w:r>
          </w:p>
          <w:p w14:paraId="544F813C" w14:textId="77777777" w:rsidR="00A37954" w:rsidRDefault="008F734B">
            <w:pPr>
              <w:spacing w:line="300" w:lineRule="auto"/>
              <w:ind w:firstLineChars="300" w:firstLine="720"/>
              <w:rPr>
                <w:bCs/>
                <w:sz w:val="24"/>
              </w:rPr>
            </w:pPr>
            <w:r>
              <w:rPr>
                <w:rFonts w:hint="eastAsia"/>
                <w:bCs/>
                <w:sz w:val="24"/>
              </w:rPr>
              <w:t>快结束与笨人打交道的灾难；</w:t>
            </w:r>
          </w:p>
          <w:p w14:paraId="091DB311" w14:textId="71C075B7" w:rsidR="00A37954" w:rsidRDefault="008F734B">
            <w:pPr>
              <w:spacing w:line="300" w:lineRule="auto"/>
              <w:rPr>
                <w:bCs/>
                <w:sz w:val="24"/>
              </w:rPr>
            </w:pPr>
            <w:r>
              <w:rPr>
                <w:rFonts w:hint="eastAsia"/>
                <w:bCs/>
                <w:sz w:val="24"/>
              </w:rPr>
              <w:t>结局：</w:t>
            </w:r>
            <w:r w:rsidR="00B43E54" w:rsidRPr="00B43E54">
              <w:rPr>
                <w:rFonts w:hint="eastAsia"/>
                <w:bCs/>
                <w:color w:val="0000FF"/>
                <w:sz w:val="24"/>
              </w:rPr>
              <w:t>日方</w:t>
            </w:r>
            <w:r>
              <w:rPr>
                <w:rFonts w:hint="eastAsia"/>
                <w:bCs/>
                <w:sz w:val="24"/>
              </w:rPr>
              <w:t>压低价格，最终按</w:t>
            </w:r>
            <w:r w:rsidR="00B43E54" w:rsidRPr="00B43E54">
              <w:rPr>
                <w:rFonts w:hint="eastAsia"/>
                <w:bCs/>
                <w:color w:val="0000FF"/>
                <w:sz w:val="24"/>
              </w:rPr>
              <w:t>日方</w:t>
            </w:r>
            <w:r>
              <w:rPr>
                <w:rFonts w:hint="eastAsia"/>
                <w:bCs/>
                <w:sz w:val="24"/>
              </w:rPr>
              <w:t>提出的价格成交。</w:t>
            </w:r>
          </w:p>
        </w:tc>
      </w:tr>
    </w:tbl>
    <w:p w14:paraId="555A0826" w14:textId="77777777" w:rsidR="00A37954" w:rsidRDefault="008F734B">
      <w:pPr>
        <w:pStyle w:val="Style10"/>
        <w:spacing w:line="300" w:lineRule="auto"/>
        <w:rPr>
          <w:rFonts w:ascii="楷体" w:eastAsia="楷体" w:hAnsi="楷体" w:hint="eastAsia"/>
          <w:b/>
          <w:bCs/>
          <w:color w:val="800080"/>
        </w:rPr>
      </w:pPr>
      <w:r>
        <w:rPr>
          <w:rFonts w:ascii="楷体" w:eastAsia="楷体" w:hAnsi="楷体" w:hint="eastAsia"/>
          <w:b/>
          <w:bCs/>
          <w:color w:val="800080"/>
        </w:rPr>
        <w:t>英雄无用武之地</w:t>
      </w:r>
    </w:p>
    <w:p w14:paraId="79F78686" w14:textId="77777777" w:rsidR="00A37954" w:rsidRDefault="008F734B">
      <w:pPr>
        <w:spacing w:line="300" w:lineRule="auto"/>
        <w:rPr>
          <w:b/>
          <w:color w:val="FF00FF"/>
          <w:sz w:val="28"/>
          <w:szCs w:val="28"/>
        </w:rPr>
      </w:pPr>
      <w:r>
        <w:rPr>
          <w:rFonts w:hint="eastAsia"/>
          <w:b/>
          <w:color w:val="FF00FF"/>
          <w:sz w:val="28"/>
          <w:szCs w:val="28"/>
          <w:highlight w:val="green"/>
        </w:rPr>
        <w:t>跨文化沟通</w:t>
      </w:r>
    </w:p>
    <w:p w14:paraId="27F0B206" w14:textId="77777777" w:rsidR="00A37954" w:rsidRDefault="008F734B">
      <w:pPr>
        <w:pStyle w:val="Style3"/>
        <w:widowControl/>
        <w:spacing w:line="300" w:lineRule="auto"/>
        <w:ind w:left="312"/>
        <w:rPr>
          <w:rStyle w:val="FontStyle19"/>
          <w:rFonts w:hint="default"/>
          <w:lang w:val="zh-CN"/>
        </w:rPr>
      </w:pPr>
      <w:r>
        <w:rPr>
          <w:rStyle w:val="FontStyle19"/>
          <w:rFonts w:hint="default"/>
          <w:lang w:val="zh-CN"/>
        </w:rPr>
        <w:t>1．正视文化差异，而非简单漠视。</w:t>
      </w:r>
    </w:p>
    <w:p w14:paraId="57EA6705" w14:textId="77777777" w:rsidR="00A37954" w:rsidRDefault="008F734B">
      <w:pPr>
        <w:pStyle w:val="Style2"/>
        <w:widowControl/>
        <w:spacing w:line="300" w:lineRule="auto"/>
        <w:ind w:left="302"/>
        <w:rPr>
          <w:rStyle w:val="FontStyle19"/>
          <w:rFonts w:hint="default"/>
          <w:lang w:val="zh-CN"/>
        </w:rPr>
      </w:pPr>
      <w:r>
        <w:rPr>
          <w:rStyle w:val="FontStyle19"/>
          <w:rFonts w:hint="default"/>
          <w:lang w:val="zh-CN"/>
        </w:rPr>
        <w:t>2、建立跨文化谈判意识。</w:t>
      </w:r>
    </w:p>
    <w:p w14:paraId="567F18A9" w14:textId="000F6C9D" w:rsidR="00A37954" w:rsidRDefault="008F734B">
      <w:pPr>
        <w:pStyle w:val="Style2"/>
        <w:widowControl/>
        <w:spacing w:line="300" w:lineRule="auto"/>
        <w:ind w:left="302"/>
        <w:rPr>
          <w:rStyle w:val="FontStyle19"/>
          <w:rFonts w:hint="default"/>
          <w:lang w:val="zh-CN"/>
        </w:rPr>
      </w:pPr>
      <w:r>
        <w:rPr>
          <w:rStyle w:val="FontStyle19"/>
          <w:rFonts w:hint="default"/>
          <w:color w:val="FF0000"/>
          <w:lang w:val="zh-CN"/>
        </w:rPr>
        <w:t>美国人</w:t>
      </w:r>
      <w:r>
        <w:rPr>
          <w:rStyle w:val="FontStyle19"/>
          <w:rFonts w:hint="default"/>
          <w:lang w:val="zh-CN"/>
        </w:rPr>
        <w:t>用他们的标准去要求</w:t>
      </w:r>
      <w:r w:rsidR="00B43E54" w:rsidRPr="00B43E54">
        <w:rPr>
          <w:rFonts w:hint="eastAsia"/>
          <w:bCs/>
          <w:color w:val="0000FF"/>
        </w:rPr>
        <w:t>日本</w:t>
      </w:r>
      <w:r>
        <w:rPr>
          <w:rStyle w:val="FontStyle19"/>
          <w:rFonts w:hint="default"/>
          <w:lang w:val="zh-CN"/>
        </w:rPr>
        <w:t>人，以至于</w:t>
      </w:r>
      <w:r w:rsidRPr="00B1477E">
        <w:rPr>
          <w:rStyle w:val="FontStyle19"/>
          <w:rFonts w:hint="default"/>
          <w:lang w:val="zh-CN"/>
        </w:rPr>
        <w:t>当</w:t>
      </w:r>
      <w:r w:rsidR="00B43E54" w:rsidRPr="00B43E54">
        <w:rPr>
          <w:rFonts w:hint="eastAsia"/>
          <w:bCs/>
          <w:color w:val="0000FF"/>
        </w:rPr>
        <w:t>日本</w:t>
      </w:r>
      <w:r w:rsidRPr="00B1477E">
        <w:rPr>
          <w:rStyle w:val="FontStyle19"/>
          <w:rFonts w:hint="default"/>
          <w:lang w:val="zh-CN"/>
        </w:rPr>
        <w:t>人</w:t>
      </w:r>
      <w:r>
        <w:rPr>
          <w:rStyle w:val="FontStyle19"/>
          <w:rFonts w:hint="default"/>
          <w:lang w:val="zh-CN"/>
        </w:rPr>
        <w:t>的行为与他们的行</w:t>
      </w:r>
      <w:r w:rsidRPr="00B1477E">
        <w:rPr>
          <w:rStyle w:val="FontStyle19"/>
          <w:rFonts w:hint="default"/>
          <w:lang w:val="zh-CN"/>
        </w:rPr>
        <w:t>为不一</w:t>
      </w:r>
      <w:r>
        <w:rPr>
          <w:rStyle w:val="FontStyle19"/>
          <w:rFonts w:hint="default"/>
          <w:lang w:val="zh-CN"/>
        </w:rPr>
        <w:t>致时，他们会表现得极其急躁。因此，</w:t>
      </w:r>
      <w:r w:rsidRPr="00B1477E">
        <w:rPr>
          <w:rStyle w:val="FontStyle19"/>
          <w:rFonts w:hint="default"/>
          <w:lang w:val="zh-CN"/>
        </w:rPr>
        <w:t>为了能</w:t>
      </w:r>
      <w:r>
        <w:rPr>
          <w:rStyle w:val="FontStyle19"/>
          <w:rFonts w:hint="default"/>
          <w:lang w:val="zh-CN"/>
        </w:rPr>
        <w:t>更好地</w:t>
      </w:r>
      <w:r w:rsidR="00B1477E">
        <w:rPr>
          <w:rStyle w:val="FontStyle19"/>
          <w:rFonts w:hint="default"/>
          <w:lang w:val="zh-CN"/>
        </w:rPr>
        <w:t>驾驭</w:t>
      </w:r>
      <w:r>
        <w:rPr>
          <w:rStyle w:val="FontStyle19"/>
          <w:rFonts w:hint="default"/>
          <w:lang w:val="zh-CN"/>
        </w:rPr>
        <w:t>谈判进程，谈判人员必须加强跨文化谈判意识，认识到不同文化类型背景的谈判者在需求、动机、信念上的</w:t>
      </w:r>
      <w:r w:rsidRPr="00B1477E">
        <w:rPr>
          <w:rStyle w:val="FontStyle19"/>
          <w:rFonts w:hint="default"/>
          <w:lang w:val="zh-CN"/>
        </w:rPr>
        <w:t>不同，</w:t>
      </w:r>
      <w:r>
        <w:rPr>
          <w:rStyle w:val="FontStyle19"/>
          <w:rFonts w:hint="default"/>
          <w:lang w:val="zh-CN"/>
        </w:rPr>
        <w:t>学会了解、接受、尊重对方的文化。</w:t>
      </w:r>
    </w:p>
    <w:p w14:paraId="64E1F02C" w14:textId="75991243" w:rsidR="00A37954" w:rsidRDefault="008F734B">
      <w:pPr>
        <w:pStyle w:val="Style2"/>
        <w:widowControl/>
        <w:spacing w:line="300" w:lineRule="auto"/>
        <w:ind w:left="302"/>
        <w:rPr>
          <w:rStyle w:val="FontStyle19"/>
          <w:rFonts w:hint="default"/>
          <w:lang w:val="zh-CN"/>
        </w:rPr>
      </w:pPr>
      <w:r>
        <w:rPr>
          <w:rFonts w:ascii="Times New Roman"/>
          <w:bCs/>
          <w:color w:val="0000FF"/>
          <w:kern w:val="2"/>
          <w:lang w:val="zh-CN"/>
        </w:rPr>
        <w:t>日本人</w:t>
      </w:r>
      <w:r>
        <w:rPr>
          <w:rStyle w:val="FontStyle19"/>
          <w:rFonts w:hint="default"/>
          <w:lang w:val="zh-CN"/>
        </w:rPr>
        <w:t>在谈判前会全面动态地了解对手协议的期望，对方的民族习性，谈判手段和语言文化，对方的实际决策者以及实际决策者在组织中所处的位置和职权范围以及将要接触的文化所特有的谈判技巧等</w:t>
      </w:r>
      <w:r>
        <w:rPr>
          <w:rStyle w:val="FontStyle19"/>
          <w:rFonts w:hint="default"/>
        </w:rPr>
        <w:t>，</w:t>
      </w:r>
      <w:r>
        <w:rPr>
          <w:rStyle w:val="FontStyle19"/>
          <w:rFonts w:hint="default"/>
          <w:lang w:val="zh-CN"/>
        </w:rPr>
        <w:t>以在谈判中保持有利的地位。</w:t>
      </w:r>
    </w:p>
    <w:p w14:paraId="4AC7AD96" w14:textId="77777777" w:rsidR="00A37954" w:rsidRDefault="00A37954">
      <w:pPr>
        <w:spacing w:line="300" w:lineRule="auto"/>
        <w:ind w:firstLine="600"/>
        <w:rPr>
          <w:rStyle w:val="FontStyle19"/>
          <w:rFonts w:hint="default"/>
          <w:kern w:val="0"/>
          <w:sz w:val="28"/>
          <w:szCs w:val="28"/>
          <w:lang w:val="zh-CN"/>
        </w:rPr>
      </w:pPr>
    </w:p>
    <w:p w14:paraId="695B3905" w14:textId="36B2FD15" w:rsidR="00A37954" w:rsidRDefault="008F734B">
      <w:pPr>
        <w:pStyle w:val="Style4"/>
        <w:widowControl/>
        <w:spacing w:line="300" w:lineRule="auto"/>
        <w:ind w:right="408"/>
        <w:rPr>
          <w:bCs/>
          <w:kern w:val="2"/>
          <w:sz w:val="28"/>
          <w:szCs w:val="28"/>
          <w:highlight w:val="green"/>
        </w:rPr>
      </w:pPr>
      <w:proofErr w:type="gramStart"/>
      <w:r>
        <w:rPr>
          <w:rFonts w:hAnsi="宋体" w:hint="eastAsia"/>
          <w:bCs/>
          <w:kern w:val="2"/>
          <w:sz w:val="28"/>
          <w:szCs w:val="28"/>
          <w:highlight w:val="green"/>
        </w:rPr>
        <w:t xml:space="preserve">20  </w:t>
      </w:r>
      <w:proofErr w:type="spellStart"/>
      <w:r>
        <w:rPr>
          <w:rFonts w:hAnsi="宋体" w:hint="eastAsia"/>
          <w:bCs/>
          <w:kern w:val="2"/>
          <w:sz w:val="28"/>
          <w:szCs w:val="28"/>
          <w:highlight w:val="green"/>
        </w:rPr>
        <w:t>Diffilult</w:t>
      </w:r>
      <w:proofErr w:type="spellEnd"/>
      <w:proofErr w:type="gramEnd"/>
      <w:r>
        <w:rPr>
          <w:rFonts w:hAnsi="宋体" w:hint="eastAsia"/>
          <w:bCs/>
          <w:kern w:val="2"/>
          <w:sz w:val="28"/>
          <w:szCs w:val="28"/>
          <w:highlight w:val="green"/>
        </w:rPr>
        <w:t xml:space="preserve"> Time</w:t>
      </w:r>
      <w:r>
        <w:rPr>
          <w:rFonts w:hAnsi="宋体" w:hint="eastAsia"/>
          <w:bCs/>
          <w:kern w:val="2"/>
          <w:sz w:val="28"/>
          <w:szCs w:val="28"/>
        </w:rPr>
        <w:t>---</w:t>
      </w:r>
      <w:r>
        <w:rPr>
          <w:rFonts w:hAnsi="宋体" w:hint="eastAsia"/>
          <w:bCs/>
          <w:kern w:val="2"/>
          <w:sz w:val="28"/>
          <w:szCs w:val="28"/>
          <w:highlight w:val="green"/>
        </w:rPr>
        <w:t>-</w:t>
      </w:r>
      <w:r w:rsidR="00F54172">
        <w:rPr>
          <w:rFonts w:hAnsi="宋体"/>
          <w:bCs/>
          <w:kern w:val="2"/>
          <w:sz w:val="28"/>
          <w:szCs w:val="28"/>
          <w:highlight w:val="green"/>
        </w:rPr>
        <w:t>A</w:t>
      </w:r>
      <w:r>
        <w:rPr>
          <w:rFonts w:hAnsi="宋体" w:hint="eastAsia"/>
          <w:bCs/>
          <w:kern w:val="2"/>
          <w:sz w:val="28"/>
          <w:szCs w:val="28"/>
          <w:highlight w:val="green"/>
        </w:rPr>
        <w:t xml:space="preserve"> negotiation</w:t>
      </w:r>
    </w:p>
    <w:p w14:paraId="6BA75360" w14:textId="77777777" w:rsidR="00A37954" w:rsidRDefault="008F734B">
      <w:pPr>
        <w:pStyle w:val="Style3"/>
        <w:widowControl/>
        <w:spacing w:line="300" w:lineRule="auto"/>
        <w:ind w:right="3802"/>
        <w:rPr>
          <w:kern w:val="2"/>
          <w:sz w:val="28"/>
          <w:szCs w:val="28"/>
        </w:rPr>
      </w:pPr>
      <w:r>
        <w:rPr>
          <w:rFonts w:hAnsi="宋体" w:hint="eastAsia"/>
          <w:bCs/>
          <w:kern w:val="2"/>
          <w:sz w:val="28"/>
          <w:szCs w:val="28"/>
          <w:highlight w:val="green"/>
        </w:rPr>
        <w:t>艰难的谈判</w:t>
      </w:r>
      <w:r>
        <w:rPr>
          <w:rFonts w:hint="eastAsia"/>
          <w:kern w:val="2"/>
          <w:sz w:val="28"/>
          <w:szCs w:val="28"/>
        </w:rPr>
        <w:t xml:space="preserve">   </w:t>
      </w:r>
    </w:p>
    <w:p w14:paraId="0D366C8F" w14:textId="77777777" w:rsidR="00A37954" w:rsidRDefault="008F734B">
      <w:pPr>
        <w:pStyle w:val="Style7"/>
        <w:widowControl/>
        <w:spacing w:line="300" w:lineRule="auto"/>
        <w:ind w:firstLineChars="198" w:firstLine="475"/>
        <w:rPr>
          <w:bCs/>
          <w:i/>
          <w:kern w:val="2"/>
        </w:rPr>
      </w:pPr>
      <w:r>
        <w:rPr>
          <w:rFonts w:hint="eastAsia"/>
          <w:bCs/>
          <w:i/>
          <w:kern w:val="2"/>
        </w:rPr>
        <w:lastRenderedPageBreak/>
        <w:t>文化冲突在两国谈判中尤为明显，文化的不同直接导致谈判风格、行为礼仪、思维方式、谈判策略的差异。</w:t>
      </w:r>
      <w:proofErr w:type="gramStart"/>
      <w:r>
        <w:rPr>
          <w:rFonts w:hint="eastAsia"/>
          <w:bCs/>
          <w:i/>
          <w:kern w:val="2"/>
        </w:rPr>
        <w:t>当习惯</w:t>
      </w:r>
      <w:proofErr w:type="gramEnd"/>
      <w:r>
        <w:rPr>
          <w:rFonts w:hint="eastAsia"/>
          <w:bCs/>
          <w:i/>
          <w:kern w:val="2"/>
        </w:rPr>
        <w:t xml:space="preserve">松散的西班牙人遇上一贯严谨的德国人时，双方的谈判中会发生什么不愉快呢？ </w:t>
      </w:r>
    </w:p>
    <w:p w14:paraId="7BEF65F7" w14:textId="77777777" w:rsidR="00A37954" w:rsidRDefault="00A37954">
      <w:pPr>
        <w:pStyle w:val="Style13"/>
        <w:widowControl/>
        <w:spacing w:line="300" w:lineRule="auto"/>
        <w:ind w:right="283"/>
        <w:rPr>
          <w:rFonts w:ascii="宋体" w:eastAsia="宋体" w:hAnsi="宋体" w:hint="eastAsia"/>
          <w:color w:val="00FF00"/>
          <w:kern w:val="2"/>
          <w:highlight w:val="magenta"/>
        </w:rPr>
      </w:pPr>
    </w:p>
    <w:p w14:paraId="2A27A187" w14:textId="77777777" w:rsidR="00A37954" w:rsidRDefault="008F734B">
      <w:pPr>
        <w:pStyle w:val="Style13"/>
        <w:widowControl/>
        <w:spacing w:line="300" w:lineRule="auto"/>
        <w:ind w:right="283"/>
        <w:rPr>
          <w:rFonts w:ascii="宋体" w:eastAsia="宋体" w:hAnsi="宋体" w:hint="eastAsia"/>
          <w:color w:val="00FF00"/>
          <w:kern w:val="2"/>
        </w:rPr>
      </w:pPr>
      <w:r>
        <w:rPr>
          <w:rFonts w:ascii="宋体" w:eastAsia="宋体" w:hAnsi="宋体" w:hint="eastAsia"/>
          <w:color w:val="00FF00"/>
          <w:kern w:val="2"/>
          <w:highlight w:val="magenta"/>
        </w:rPr>
        <w:t>问题：</w:t>
      </w:r>
    </w:p>
    <w:p w14:paraId="4D6C87FE" w14:textId="7C7ABD70" w:rsidR="00A37954" w:rsidRDefault="008F734B">
      <w:pPr>
        <w:pStyle w:val="Style13"/>
        <w:widowControl/>
        <w:spacing w:line="300" w:lineRule="auto"/>
        <w:ind w:right="283"/>
        <w:rPr>
          <w:rFonts w:ascii="宋体" w:eastAsia="宋体" w:hAnsi="宋体" w:hint="eastAsia"/>
          <w:color w:val="0000FF"/>
          <w:kern w:val="2"/>
        </w:rPr>
      </w:pPr>
      <w:r>
        <w:rPr>
          <w:rFonts w:ascii="宋体" w:eastAsia="宋体" w:hAnsi="宋体" w:hint="eastAsia"/>
          <w:color w:val="0000FF"/>
          <w:kern w:val="2"/>
        </w:rPr>
        <w:t>1.</w:t>
      </w:r>
      <w:r w:rsidR="00F54172">
        <w:rPr>
          <w:rFonts w:ascii="宋体" w:eastAsia="宋体" w:hAnsi="宋体" w:hint="eastAsia"/>
          <w:color w:val="0000FF"/>
          <w:kern w:val="2"/>
        </w:rPr>
        <w:t>西班牙人是怎样打断德国人的？</w:t>
      </w:r>
      <w:r w:rsidR="00F54172">
        <w:rPr>
          <w:rFonts w:ascii="宋体" w:eastAsia="宋体" w:hAnsi="宋体"/>
          <w:color w:val="0000FF"/>
          <w:kern w:val="2"/>
        </w:rPr>
        <w:t xml:space="preserve"> </w:t>
      </w:r>
    </w:p>
    <w:p w14:paraId="57A9EDD8" w14:textId="4C693DF5" w:rsidR="00A37954" w:rsidRDefault="008F734B">
      <w:pPr>
        <w:pStyle w:val="Style13"/>
        <w:widowControl/>
        <w:spacing w:line="300" w:lineRule="auto"/>
        <w:ind w:right="283"/>
        <w:rPr>
          <w:rFonts w:ascii="宋体" w:eastAsia="宋体" w:hAnsi="宋体" w:hint="eastAsia"/>
          <w:color w:val="0000FF"/>
          <w:kern w:val="2"/>
        </w:rPr>
      </w:pPr>
      <w:r>
        <w:rPr>
          <w:rFonts w:ascii="宋体" w:eastAsia="宋体" w:hAnsi="宋体" w:hint="eastAsia"/>
          <w:color w:val="0000FF"/>
          <w:kern w:val="2"/>
        </w:rPr>
        <w:t>2.</w:t>
      </w:r>
      <w:r w:rsidR="00F54172">
        <w:rPr>
          <w:rFonts w:ascii="宋体" w:eastAsia="宋体" w:hAnsi="宋体" w:hint="eastAsia"/>
          <w:color w:val="0000FF"/>
          <w:kern w:val="2"/>
        </w:rPr>
        <w:t>谈判前西班牙人应怎样做更好的准备？</w:t>
      </w:r>
    </w:p>
    <w:p w14:paraId="2D1657C1" w14:textId="459A3BAF" w:rsidR="00A37954" w:rsidRDefault="008F734B">
      <w:pPr>
        <w:pStyle w:val="Style13"/>
        <w:widowControl/>
        <w:spacing w:line="300" w:lineRule="auto"/>
        <w:ind w:right="283"/>
        <w:rPr>
          <w:rFonts w:ascii="宋体" w:eastAsia="宋体" w:hAnsi="宋体" w:hint="eastAsia"/>
          <w:kern w:val="2"/>
        </w:rPr>
      </w:pPr>
      <w:r>
        <w:rPr>
          <w:rFonts w:ascii="宋体" w:eastAsia="宋体" w:hAnsi="宋体" w:hint="eastAsia"/>
          <w:color w:val="0000FF"/>
          <w:kern w:val="2"/>
        </w:rPr>
        <w:t>3.你认为德国人在谈判过程中对西班牙的文化差异是否有所意识？</w:t>
      </w:r>
    </w:p>
    <w:p w14:paraId="4D314A40" w14:textId="77777777" w:rsidR="00A37954" w:rsidRDefault="00A37954">
      <w:pPr>
        <w:pStyle w:val="Style9"/>
        <w:widowControl/>
        <w:spacing w:line="300" w:lineRule="auto"/>
        <w:ind w:firstLine="0"/>
        <w:jc w:val="both"/>
        <w:rPr>
          <w:bCs/>
          <w:kern w:val="2"/>
        </w:rPr>
      </w:pPr>
    </w:p>
    <w:p w14:paraId="76FA497F" w14:textId="77777777" w:rsidR="00A37954" w:rsidRDefault="00A37954">
      <w:pPr>
        <w:pStyle w:val="Style8"/>
        <w:widowControl/>
        <w:spacing w:line="300" w:lineRule="auto"/>
        <w:rPr>
          <w:rFonts w:ascii="Times New Roman"/>
          <w:bCs/>
          <w:kern w:val="2"/>
        </w:rPr>
      </w:pPr>
    </w:p>
    <w:p w14:paraId="7AE27B94" w14:textId="6AC67682" w:rsidR="00A37954" w:rsidRDefault="008F734B">
      <w:pPr>
        <w:pStyle w:val="Style8"/>
        <w:widowControl/>
        <w:spacing w:line="300" w:lineRule="auto"/>
        <w:rPr>
          <w:rFonts w:ascii="Times New Roman"/>
          <w:bCs/>
          <w:kern w:val="2"/>
        </w:rPr>
      </w:pPr>
      <w:r>
        <w:rPr>
          <w:rFonts w:hint="eastAsia"/>
          <w:kern w:val="2"/>
        </w:rPr>
        <w:t xml:space="preserve"> 马丁内斯建筑公司是西班牙东部一家不错的建筑公司。最近订单量下滑，公司需要从本地市场向国际市场扩张。经过研究和商讨，公司主席迭戈.马丁内斯，也就是该公司创建人的儿子，认为最好的办法是收购德国公司THA的一家分公司。迭戈选定了他的姐夫，即公司在巴塞罗那分公司的经理胡安.桑切斯代表公司去同THA谈判。和胡安.桑切斯同行的还有迭戈的侄子，即这次收购项目的经理米鲁</w:t>
      </w:r>
      <w:r>
        <w:rPr>
          <w:rFonts w:ascii="Times New Roman" w:hint="eastAsia"/>
          <w:bCs/>
          <w:kern w:val="2"/>
        </w:rPr>
        <w:t>尔</w:t>
      </w:r>
      <w:r>
        <w:rPr>
          <w:rFonts w:ascii="Times New Roman"/>
          <w:bCs/>
          <w:kern w:val="2"/>
        </w:rPr>
        <w:t>.</w:t>
      </w:r>
      <w:r>
        <w:rPr>
          <w:rFonts w:ascii="Times New Roman" w:hint="eastAsia"/>
          <w:bCs/>
          <w:kern w:val="2"/>
        </w:rPr>
        <w:t>马丁内斯。</w:t>
      </w:r>
      <w:r w:rsidR="000D5ADD" w:rsidRPr="000D5ADD">
        <w:rPr>
          <w:rFonts w:ascii="Times New Roman" w:hint="eastAsia"/>
          <w:bCs/>
          <w:kern w:val="2"/>
          <w:highlight w:val="yellow"/>
        </w:rPr>
        <w:t>怎么称呼？</w:t>
      </w:r>
      <w:r w:rsidR="000D5ADD">
        <w:rPr>
          <w:rFonts w:ascii="Times New Roman" w:hint="eastAsia"/>
          <w:bCs/>
          <w:kern w:val="2"/>
        </w:rPr>
        <w:t xml:space="preserve"> </w:t>
      </w:r>
    </w:p>
    <w:p w14:paraId="5DABD313" w14:textId="77777777" w:rsidR="00A37954" w:rsidRDefault="008F734B">
      <w:pPr>
        <w:pStyle w:val="Style8"/>
        <w:widowControl/>
        <w:spacing w:line="300" w:lineRule="auto"/>
        <w:ind w:firstLine="398"/>
        <w:rPr>
          <w:rFonts w:ascii="Times New Roman"/>
          <w:bCs/>
          <w:kern w:val="2"/>
        </w:rPr>
      </w:pPr>
      <w:r>
        <w:rPr>
          <w:rFonts w:ascii="Times New Roman"/>
          <w:bCs/>
          <w:kern w:val="2"/>
        </w:rPr>
        <w:t xml:space="preserve"> </w:t>
      </w:r>
      <w:r>
        <w:rPr>
          <w:rFonts w:ascii="Times New Roman" w:hint="eastAsia"/>
          <w:bCs/>
          <w:kern w:val="2"/>
        </w:rPr>
        <w:t>从到德国起，胡安</w:t>
      </w:r>
      <w:r>
        <w:rPr>
          <w:rFonts w:ascii="Times New Roman"/>
          <w:bCs/>
          <w:kern w:val="2"/>
        </w:rPr>
        <w:t>.</w:t>
      </w:r>
      <w:r>
        <w:rPr>
          <w:rFonts w:ascii="Times New Roman" w:hint="eastAsia"/>
          <w:bCs/>
          <w:kern w:val="2"/>
        </w:rPr>
        <w:t>桑切斯就感到和德国人打交道有些困难。</w:t>
      </w:r>
      <w:r>
        <w:rPr>
          <w:rFonts w:hint="eastAsia"/>
          <w:kern w:val="2"/>
        </w:rPr>
        <w:t>THA</w:t>
      </w:r>
      <w:r>
        <w:rPr>
          <w:rFonts w:ascii="Times New Roman" w:hint="eastAsia"/>
          <w:bCs/>
          <w:kern w:val="2"/>
        </w:rPr>
        <w:t>公司的代表总让他感觉到压力。德国人只讲生意。他们根本不花时间来私下了解一下胡安</w:t>
      </w:r>
      <w:r>
        <w:rPr>
          <w:rFonts w:ascii="Times New Roman"/>
          <w:bCs/>
          <w:kern w:val="2"/>
        </w:rPr>
        <w:t>.</w:t>
      </w:r>
      <w:r>
        <w:rPr>
          <w:rFonts w:ascii="Times New Roman" w:hint="eastAsia"/>
          <w:bCs/>
          <w:kern w:val="2"/>
        </w:rPr>
        <w:t>桑切斯，他们做生意的主要方式就是速战速决。</w:t>
      </w:r>
    </w:p>
    <w:p w14:paraId="23CD78EA" w14:textId="2816E25D" w:rsidR="00A37954" w:rsidRDefault="008F734B">
      <w:pPr>
        <w:pStyle w:val="Style8"/>
        <w:widowControl/>
        <w:spacing w:line="300" w:lineRule="auto"/>
        <w:ind w:firstLineChars="200" w:firstLine="480"/>
        <w:rPr>
          <w:rFonts w:ascii="Times New Roman"/>
          <w:bCs/>
          <w:kern w:val="2"/>
        </w:rPr>
      </w:pPr>
      <w:r>
        <w:rPr>
          <w:rFonts w:ascii="Times New Roman" w:hint="eastAsia"/>
          <w:bCs/>
          <w:kern w:val="2"/>
        </w:rPr>
        <w:t>第一次会谈安排在早上九点，胡安</w:t>
      </w:r>
      <w:r>
        <w:rPr>
          <w:rFonts w:ascii="Times New Roman"/>
          <w:b/>
          <w:kern w:val="2"/>
        </w:rPr>
        <w:t>.</w:t>
      </w:r>
      <w:r>
        <w:rPr>
          <w:rFonts w:ascii="Times New Roman" w:hint="eastAsia"/>
          <w:bCs/>
          <w:kern w:val="2"/>
        </w:rPr>
        <w:t>桑切斯和米鲁尔</w:t>
      </w:r>
      <w:r>
        <w:rPr>
          <w:rFonts w:ascii="Times New Roman"/>
          <w:b/>
          <w:kern w:val="2"/>
        </w:rPr>
        <w:t>.</w:t>
      </w:r>
      <w:r>
        <w:rPr>
          <w:rFonts w:ascii="Times New Roman" w:hint="eastAsia"/>
          <w:bCs/>
          <w:kern w:val="2"/>
        </w:rPr>
        <w:t>马丁内斯九点十五分到达（</w:t>
      </w:r>
      <w:r>
        <w:rPr>
          <w:rFonts w:ascii="Times New Roman" w:hint="eastAsia"/>
          <w:bCs/>
          <w:color w:val="0000FF"/>
          <w:kern w:val="2"/>
        </w:rPr>
        <w:t>西班牙人迟到）</w:t>
      </w:r>
      <w:r>
        <w:rPr>
          <w:rFonts w:ascii="Times New Roman" w:hint="eastAsia"/>
          <w:bCs/>
          <w:kern w:val="2"/>
        </w:rPr>
        <w:t>。胡安</w:t>
      </w:r>
      <w:r>
        <w:rPr>
          <w:rFonts w:ascii="Times New Roman"/>
          <w:bCs/>
          <w:kern w:val="2"/>
        </w:rPr>
        <w:t>.</w:t>
      </w:r>
      <w:r>
        <w:rPr>
          <w:rFonts w:ascii="Times New Roman" w:hint="eastAsia"/>
          <w:bCs/>
          <w:kern w:val="2"/>
        </w:rPr>
        <w:t>桑切斯注意到了</w:t>
      </w:r>
      <w:r>
        <w:rPr>
          <w:rFonts w:hint="eastAsia"/>
          <w:kern w:val="2"/>
        </w:rPr>
        <w:t>THA</w:t>
      </w:r>
      <w:r>
        <w:rPr>
          <w:rFonts w:ascii="Times New Roman" w:hint="eastAsia"/>
          <w:bCs/>
          <w:kern w:val="2"/>
        </w:rPr>
        <w:t>公司的代表海尔格</w:t>
      </w:r>
      <w:r>
        <w:rPr>
          <w:rFonts w:ascii="Times New Roman"/>
          <w:bCs/>
          <w:kern w:val="2"/>
        </w:rPr>
        <w:t>.</w:t>
      </w:r>
      <w:r>
        <w:rPr>
          <w:rFonts w:ascii="Times New Roman" w:hint="eastAsia"/>
          <w:bCs/>
          <w:kern w:val="2"/>
        </w:rPr>
        <w:t>施密特似乎在他们到来的时候有些恼火</w:t>
      </w:r>
      <w:r w:rsidR="00597F50">
        <w:rPr>
          <w:rFonts w:ascii="Times New Roman" w:hint="eastAsia"/>
          <w:bCs/>
          <w:kern w:val="2"/>
        </w:rPr>
        <w:t>，</w:t>
      </w:r>
      <w:r>
        <w:rPr>
          <w:rFonts w:ascii="Times New Roman" w:hint="eastAsia"/>
          <w:bCs/>
          <w:kern w:val="2"/>
        </w:rPr>
        <w:t>她甚至连杯咖啡都没有准备。胡安</w:t>
      </w:r>
      <w:r>
        <w:rPr>
          <w:rFonts w:ascii="Times New Roman"/>
          <w:bCs/>
          <w:kern w:val="2"/>
        </w:rPr>
        <w:t>.</w:t>
      </w:r>
      <w:r>
        <w:rPr>
          <w:rFonts w:ascii="Times New Roman" w:hint="eastAsia"/>
          <w:bCs/>
          <w:kern w:val="2"/>
        </w:rPr>
        <w:t>桑切斯不知道是什么让她不满。</w:t>
      </w:r>
    </w:p>
    <w:p w14:paraId="1CA469E6" w14:textId="77777777" w:rsidR="00A37954" w:rsidRDefault="008F734B">
      <w:pPr>
        <w:pStyle w:val="Style8"/>
        <w:widowControl/>
        <w:spacing w:line="300" w:lineRule="auto"/>
        <w:ind w:firstLineChars="200" w:firstLine="480"/>
        <w:rPr>
          <w:rFonts w:ascii="Times New Roman"/>
          <w:bCs/>
          <w:kern w:val="2"/>
        </w:rPr>
      </w:pPr>
      <w:r>
        <w:rPr>
          <w:rFonts w:ascii="Times New Roman" w:hint="eastAsia"/>
          <w:bCs/>
          <w:kern w:val="2"/>
        </w:rPr>
        <w:t>当胡安</w:t>
      </w:r>
      <w:r>
        <w:rPr>
          <w:rFonts w:ascii="Times New Roman"/>
          <w:bCs/>
          <w:kern w:val="2"/>
        </w:rPr>
        <w:t>.</w:t>
      </w:r>
      <w:r>
        <w:rPr>
          <w:rFonts w:ascii="Times New Roman" w:hint="eastAsia"/>
          <w:bCs/>
          <w:kern w:val="2"/>
        </w:rPr>
        <w:t>桑切斯提议上午先参观一下城市，而不是立刻开始谈判时，德国人提醒他马上着手商讨收购事宜的必要性。虽然胡安</w:t>
      </w:r>
      <w:r>
        <w:rPr>
          <w:rFonts w:ascii="Times New Roman"/>
          <w:bCs/>
          <w:kern w:val="2"/>
        </w:rPr>
        <w:t>.</w:t>
      </w:r>
      <w:r>
        <w:rPr>
          <w:rFonts w:ascii="Times New Roman" w:hint="eastAsia"/>
          <w:bCs/>
          <w:kern w:val="2"/>
        </w:rPr>
        <w:t>桑切斯有些不悦，但还是同意开始谈判。</w:t>
      </w:r>
    </w:p>
    <w:p w14:paraId="6A7F5B91" w14:textId="77777777" w:rsidR="00A37954" w:rsidRDefault="008F734B">
      <w:pPr>
        <w:pStyle w:val="Style8"/>
        <w:widowControl/>
        <w:spacing w:line="300" w:lineRule="auto"/>
        <w:ind w:firstLineChars="200" w:firstLine="480"/>
        <w:rPr>
          <w:rFonts w:ascii="Times New Roman"/>
          <w:bCs/>
          <w:kern w:val="2"/>
        </w:rPr>
      </w:pPr>
      <w:r>
        <w:rPr>
          <w:rFonts w:ascii="Times New Roman" w:hint="eastAsia"/>
          <w:bCs/>
          <w:kern w:val="2"/>
        </w:rPr>
        <w:t>德国人把建议书交给胡安</w:t>
      </w:r>
      <w:r>
        <w:rPr>
          <w:rFonts w:ascii="Times New Roman"/>
          <w:bCs/>
          <w:kern w:val="2"/>
        </w:rPr>
        <w:t>.</w:t>
      </w:r>
      <w:r>
        <w:rPr>
          <w:rFonts w:ascii="Times New Roman" w:hint="eastAsia"/>
          <w:bCs/>
          <w:kern w:val="2"/>
        </w:rPr>
        <w:t>桑切斯。令胡安</w:t>
      </w:r>
      <w:r>
        <w:rPr>
          <w:rFonts w:ascii="Times New Roman"/>
          <w:bCs/>
          <w:kern w:val="2"/>
        </w:rPr>
        <w:t>.</w:t>
      </w:r>
      <w:r>
        <w:rPr>
          <w:rFonts w:ascii="Times New Roman" w:hint="eastAsia"/>
          <w:bCs/>
          <w:kern w:val="2"/>
        </w:rPr>
        <w:t>桑切斯大吃一惊的是，合同中已经包括了所有的细节，但</w:t>
      </w:r>
      <w:r>
        <w:rPr>
          <w:rFonts w:hint="eastAsia"/>
          <w:kern w:val="2"/>
        </w:rPr>
        <w:t>THA</w:t>
      </w:r>
      <w:r>
        <w:rPr>
          <w:rFonts w:ascii="Times New Roman" w:hint="eastAsia"/>
          <w:bCs/>
          <w:kern w:val="2"/>
        </w:rPr>
        <w:t>甚至连他们公司的财务情况和在莱比锡的地位都还没有进行调查确认。胡安</w:t>
      </w:r>
      <w:r>
        <w:rPr>
          <w:rFonts w:ascii="Times New Roman"/>
          <w:bCs/>
          <w:kern w:val="2"/>
        </w:rPr>
        <w:t>.</w:t>
      </w:r>
      <w:r>
        <w:rPr>
          <w:rFonts w:ascii="Times New Roman" w:hint="eastAsia"/>
          <w:bCs/>
          <w:kern w:val="2"/>
        </w:rPr>
        <w:t>桑切斯希望先签署一些灵活的协议，因为现在还不能确定以后合作中的一些问题。难道德国人不明白这些吗？如果</w:t>
      </w:r>
      <w:r>
        <w:rPr>
          <w:rFonts w:hint="eastAsia"/>
          <w:kern w:val="2"/>
        </w:rPr>
        <w:t>THA</w:t>
      </w:r>
      <w:r>
        <w:rPr>
          <w:rFonts w:ascii="Times New Roman" w:hint="eastAsia"/>
          <w:bCs/>
          <w:kern w:val="2"/>
        </w:rPr>
        <w:t>值得信任，还要这种合同做什么？他把自己关于这个问题的想法明确告诉给德国人。</w:t>
      </w:r>
    </w:p>
    <w:p w14:paraId="32E8C0AA" w14:textId="77777777" w:rsidR="00A37954" w:rsidRDefault="008F734B">
      <w:pPr>
        <w:pStyle w:val="Style8"/>
        <w:widowControl/>
        <w:spacing w:line="300" w:lineRule="auto"/>
        <w:ind w:firstLineChars="200" w:firstLine="480"/>
        <w:jc w:val="left"/>
        <w:rPr>
          <w:rFonts w:ascii="Times New Roman"/>
          <w:bCs/>
          <w:kern w:val="2"/>
        </w:rPr>
      </w:pPr>
      <w:r>
        <w:rPr>
          <w:rFonts w:ascii="Times New Roman" w:hint="eastAsia"/>
          <w:bCs/>
          <w:kern w:val="2"/>
        </w:rPr>
        <w:t>胡安</w:t>
      </w:r>
      <w:r>
        <w:rPr>
          <w:rFonts w:ascii="Times New Roman"/>
          <w:b/>
          <w:kern w:val="2"/>
        </w:rPr>
        <w:t>.</w:t>
      </w:r>
      <w:r>
        <w:rPr>
          <w:rFonts w:ascii="Times New Roman" w:hint="eastAsia"/>
          <w:bCs/>
          <w:kern w:val="2"/>
        </w:rPr>
        <w:t>桑切斯的情绪波动显然让海尔格</w:t>
      </w:r>
      <w:r>
        <w:rPr>
          <w:rFonts w:ascii="Times New Roman"/>
          <w:bCs/>
          <w:kern w:val="2"/>
        </w:rPr>
        <w:t>.</w:t>
      </w:r>
      <w:r>
        <w:rPr>
          <w:rFonts w:ascii="Times New Roman" w:hint="eastAsia"/>
          <w:bCs/>
          <w:kern w:val="2"/>
        </w:rPr>
        <w:t>施密特不太舒服。但是，她明白他的想法，也决定让步，先签一个阶段性的合同。胡安</w:t>
      </w:r>
      <w:r>
        <w:rPr>
          <w:rFonts w:ascii="Times New Roman"/>
          <w:bCs/>
          <w:kern w:val="2"/>
        </w:rPr>
        <w:t>.</w:t>
      </w:r>
      <w:r>
        <w:rPr>
          <w:rFonts w:ascii="Times New Roman" w:hint="eastAsia"/>
          <w:bCs/>
          <w:kern w:val="2"/>
        </w:rPr>
        <w:t>桑切斯对此感到比较满意。但最初的合同缺失详细的技术细节让德国人颇感不适。</w:t>
      </w:r>
    </w:p>
    <w:p w14:paraId="2633FE52" w14:textId="6DC72799" w:rsidR="00A37954" w:rsidRDefault="008F734B">
      <w:pPr>
        <w:pStyle w:val="Style8"/>
        <w:widowControl/>
        <w:spacing w:line="300" w:lineRule="auto"/>
        <w:ind w:firstLineChars="200" w:firstLine="480"/>
        <w:rPr>
          <w:rFonts w:ascii="Times New Roman"/>
          <w:bCs/>
          <w:kern w:val="2"/>
        </w:rPr>
      </w:pPr>
      <w:r>
        <w:rPr>
          <w:rFonts w:ascii="Times New Roman" w:hint="eastAsia"/>
          <w:bCs/>
          <w:kern w:val="2"/>
        </w:rPr>
        <w:t>以后的谈判比较顺利。最后合同规定，两年后双方会再次审查初始价格，并根据关于此公司更可靠的数据来对价格进行重新计算。虽然谈判出现了一些问题，但德国人有一点令胡安</w:t>
      </w:r>
      <w:r>
        <w:rPr>
          <w:rFonts w:ascii="Times New Roman"/>
          <w:bCs/>
          <w:kern w:val="2"/>
        </w:rPr>
        <w:t>.</w:t>
      </w:r>
      <w:r>
        <w:rPr>
          <w:rFonts w:ascii="Times New Roman" w:hint="eastAsia"/>
          <w:bCs/>
          <w:kern w:val="2"/>
        </w:rPr>
        <w:t>桑切斯印象深刻，那就是谈判的组织。每当出现问题，海尔格</w:t>
      </w:r>
      <w:r>
        <w:rPr>
          <w:rFonts w:ascii="Times New Roman"/>
          <w:bCs/>
          <w:kern w:val="2"/>
        </w:rPr>
        <w:t>.</w:t>
      </w:r>
      <w:r>
        <w:rPr>
          <w:rFonts w:ascii="Times New Roman" w:hint="eastAsia"/>
          <w:bCs/>
          <w:kern w:val="2"/>
        </w:rPr>
        <w:t>施</w:t>
      </w:r>
      <w:proofErr w:type="gramStart"/>
      <w:r>
        <w:rPr>
          <w:rFonts w:ascii="Times New Roman" w:hint="eastAsia"/>
          <w:bCs/>
          <w:kern w:val="2"/>
        </w:rPr>
        <w:t>密特总知道</w:t>
      </w:r>
      <w:proofErr w:type="gramEnd"/>
      <w:r>
        <w:rPr>
          <w:rFonts w:ascii="Times New Roman" w:hint="eastAsia"/>
          <w:bCs/>
          <w:kern w:val="2"/>
        </w:rPr>
        <w:t>该找谁解决。她知道什么表格，报告之类应该送到</w:t>
      </w:r>
      <w:r>
        <w:rPr>
          <w:rFonts w:hint="eastAsia"/>
          <w:kern w:val="2"/>
        </w:rPr>
        <w:t>THA</w:t>
      </w:r>
      <w:r>
        <w:rPr>
          <w:rFonts w:ascii="Times New Roman" w:hint="eastAsia"/>
          <w:bCs/>
          <w:kern w:val="2"/>
        </w:rPr>
        <w:t>的哪个部门。而另一方面，海尔格</w:t>
      </w:r>
      <w:r>
        <w:rPr>
          <w:rFonts w:ascii="Times New Roman"/>
          <w:bCs/>
          <w:kern w:val="2"/>
        </w:rPr>
        <w:t>.</w:t>
      </w:r>
      <w:r>
        <w:rPr>
          <w:rFonts w:ascii="Times New Roman" w:hint="eastAsia"/>
          <w:bCs/>
          <w:kern w:val="2"/>
        </w:rPr>
        <w:t>施密特对胡安</w:t>
      </w:r>
      <w:r>
        <w:rPr>
          <w:rFonts w:ascii="Times New Roman"/>
          <w:bCs/>
          <w:kern w:val="2"/>
        </w:rPr>
        <w:t>.</w:t>
      </w:r>
      <w:r>
        <w:rPr>
          <w:rFonts w:ascii="Times New Roman" w:hint="eastAsia"/>
          <w:bCs/>
          <w:kern w:val="2"/>
        </w:rPr>
        <w:t>桑切斯的散漫很不习惯，但同时很赞赏他的诚恳和实际。</w:t>
      </w:r>
    </w:p>
    <w:p w14:paraId="0D396C0F" w14:textId="77777777" w:rsidR="00A37954" w:rsidRDefault="008F734B">
      <w:pPr>
        <w:spacing w:line="300" w:lineRule="auto"/>
        <w:rPr>
          <w:rStyle w:val="FontStyle30"/>
          <w:rFonts w:hAnsi="Times New Roman" w:hint="default"/>
          <w:sz w:val="28"/>
          <w:szCs w:val="28"/>
          <w:lang w:val="zh-CN"/>
        </w:rPr>
      </w:pPr>
      <w:r>
        <w:rPr>
          <w:rFonts w:hint="eastAsia"/>
          <w:b/>
          <w:color w:val="FF00FF"/>
          <w:sz w:val="28"/>
          <w:szCs w:val="28"/>
          <w:highlight w:val="green"/>
        </w:rPr>
        <w:lastRenderedPageBreak/>
        <w:t>矛盾冲突和原因分析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566"/>
        <w:gridCol w:w="6503"/>
      </w:tblGrid>
      <w:tr w:rsidR="00A37954" w14:paraId="3C350990" w14:textId="77777777">
        <w:tc>
          <w:tcPr>
            <w:tcW w:w="3187" w:type="dxa"/>
            <w:gridSpan w:val="2"/>
            <w:tcBorders>
              <w:top w:val="single" w:sz="4" w:space="0" w:color="auto"/>
              <w:left w:val="single" w:sz="4" w:space="0" w:color="auto"/>
              <w:bottom w:val="single" w:sz="4" w:space="0" w:color="auto"/>
              <w:right w:val="single" w:sz="4" w:space="0" w:color="auto"/>
            </w:tcBorders>
          </w:tcPr>
          <w:p w14:paraId="6EF32C00" w14:textId="77777777" w:rsidR="00A37954" w:rsidRDefault="008F734B">
            <w:pPr>
              <w:spacing w:line="300" w:lineRule="auto"/>
              <w:rPr>
                <w:bCs/>
                <w:sz w:val="24"/>
              </w:rPr>
            </w:pPr>
            <w:r>
              <w:rPr>
                <w:rFonts w:hint="eastAsia"/>
                <w:bCs/>
                <w:sz w:val="24"/>
              </w:rPr>
              <w:t>冲突原因：思维方式</w:t>
            </w:r>
          </w:p>
          <w:p w14:paraId="464FF632" w14:textId="04793711" w:rsidR="00A37954" w:rsidRDefault="008F734B" w:rsidP="00597F50">
            <w:pPr>
              <w:spacing w:line="300" w:lineRule="auto"/>
              <w:rPr>
                <w:bCs/>
                <w:sz w:val="24"/>
              </w:rPr>
            </w:pPr>
            <w:r>
              <w:rPr>
                <w:rFonts w:hint="eastAsia"/>
                <w:bCs/>
                <w:color w:val="0000FF"/>
                <w:sz w:val="24"/>
              </w:rPr>
              <w:t>分析型</w:t>
            </w:r>
            <w:r>
              <w:rPr>
                <w:rFonts w:hint="eastAsia"/>
                <w:bCs/>
                <w:color w:val="0000FF"/>
                <w:sz w:val="24"/>
              </w:rPr>
              <w:t>VS</w:t>
            </w:r>
            <w:r>
              <w:rPr>
                <w:rFonts w:hint="eastAsia"/>
                <w:bCs/>
                <w:color w:val="FF0000"/>
                <w:sz w:val="24"/>
              </w:rPr>
              <w:t>综合型</w:t>
            </w:r>
          </w:p>
        </w:tc>
        <w:tc>
          <w:tcPr>
            <w:tcW w:w="6667" w:type="dxa"/>
            <w:tcBorders>
              <w:top w:val="single" w:sz="4" w:space="0" w:color="auto"/>
              <w:left w:val="single" w:sz="4" w:space="0" w:color="auto"/>
              <w:bottom w:val="single" w:sz="4" w:space="0" w:color="auto"/>
              <w:right w:val="single" w:sz="4" w:space="0" w:color="auto"/>
            </w:tcBorders>
          </w:tcPr>
          <w:p w14:paraId="04A4AAB1" w14:textId="77777777" w:rsidR="00A37954" w:rsidRDefault="008F734B">
            <w:pPr>
              <w:spacing w:line="300" w:lineRule="auto"/>
              <w:rPr>
                <w:bCs/>
                <w:sz w:val="24"/>
              </w:rPr>
            </w:pPr>
            <w:r>
              <w:rPr>
                <w:rFonts w:hint="eastAsia"/>
                <w:bCs/>
                <w:sz w:val="24"/>
              </w:rPr>
              <w:t>表现</w:t>
            </w:r>
          </w:p>
        </w:tc>
      </w:tr>
      <w:tr w:rsidR="00A37954" w14:paraId="00A852BC" w14:textId="77777777">
        <w:tc>
          <w:tcPr>
            <w:tcW w:w="1590" w:type="dxa"/>
            <w:tcBorders>
              <w:top w:val="single" w:sz="4" w:space="0" w:color="auto"/>
              <w:left w:val="single" w:sz="4" w:space="0" w:color="auto"/>
              <w:bottom w:val="single" w:sz="4" w:space="0" w:color="auto"/>
              <w:right w:val="single" w:sz="4" w:space="0" w:color="auto"/>
            </w:tcBorders>
          </w:tcPr>
          <w:p w14:paraId="59BCBB2B" w14:textId="77777777" w:rsidR="00A37954" w:rsidRDefault="008F734B">
            <w:pPr>
              <w:spacing w:line="300" w:lineRule="auto"/>
              <w:rPr>
                <w:bCs/>
                <w:color w:val="0000FF"/>
                <w:sz w:val="24"/>
              </w:rPr>
            </w:pPr>
            <w:r>
              <w:rPr>
                <w:rFonts w:hint="eastAsia"/>
                <w:bCs/>
                <w:color w:val="0000FF"/>
                <w:sz w:val="24"/>
              </w:rPr>
              <w:t>德国人</w:t>
            </w:r>
          </w:p>
          <w:p w14:paraId="38654301" w14:textId="77777777" w:rsidR="00A37954" w:rsidRDefault="00A37954">
            <w:pPr>
              <w:spacing w:line="300" w:lineRule="auto"/>
              <w:rPr>
                <w:bCs/>
                <w:color w:val="0000FF"/>
                <w:sz w:val="24"/>
              </w:rPr>
            </w:pPr>
          </w:p>
          <w:p w14:paraId="1FC843CC" w14:textId="77777777" w:rsidR="00A37954" w:rsidRDefault="008F734B">
            <w:pPr>
              <w:spacing w:line="300" w:lineRule="auto"/>
              <w:rPr>
                <w:bCs/>
                <w:color w:val="0000FF"/>
                <w:sz w:val="24"/>
              </w:rPr>
            </w:pPr>
            <w:r>
              <w:rPr>
                <w:rFonts w:hint="eastAsia"/>
                <w:bCs/>
                <w:color w:val="0000FF"/>
                <w:sz w:val="24"/>
              </w:rPr>
              <w:t>准时</w:t>
            </w:r>
          </w:p>
          <w:p w14:paraId="60DDB90E" w14:textId="77777777" w:rsidR="00A37954" w:rsidRDefault="00A37954">
            <w:pPr>
              <w:spacing w:line="300" w:lineRule="auto"/>
              <w:rPr>
                <w:bCs/>
                <w:color w:val="0000FF"/>
                <w:sz w:val="24"/>
              </w:rPr>
            </w:pPr>
          </w:p>
          <w:p w14:paraId="35114705" w14:textId="77777777" w:rsidR="00A37954" w:rsidRDefault="008F734B">
            <w:pPr>
              <w:spacing w:line="300" w:lineRule="auto"/>
              <w:rPr>
                <w:bCs/>
                <w:color w:val="0000FF"/>
                <w:sz w:val="24"/>
              </w:rPr>
            </w:pPr>
            <w:r>
              <w:rPr>
                <w:rFonts w:hint="eastAsia"/>
                <w:bCs/>
                <w:color w:val="0000FF"/>
                <w:sz w:val="24"/>
              </w:rPr>
              <w:t>淡定</w:t>
            </w:r>
          </w:p>
          <w:p w14:paraId="72DE6B19" w14:textId="77777777" w:rsidR="00A37954" w:rsidRDefault="00A37954">
            <w:pPr>
              <w:spacing w:line="300" w:lineRule="auto"/>
              <w:rPr>
                <w:bCs/>
                <w:color w:val="0000FF"/>
                <w:sz w:val="24"/>
              </w:rPr>
            </w:pPr>
          </w:p>
          <w:p w14:paraId="59BF8794" w14:textId="77777777" w:rsidR="00A37954" w:rsidRDefault="008F734B">
            <w:pPr>
              <w:spacing w:line="300" w:lineRule="auto"/>
              <w:rPr>
                <w:bCs/>
                <w:color w:val="0000FF"/>
                <w:sz w:val="24"/>
              </w:rPr>
            </w:pPr>
            <w:r>
              <w:rPr>
                <w:rFonts w:hint="eastAsia"/>
                <w:bCs/>
                <w:color w:val="0000FF"/>
                <w:sz w:val="24"/>
              </w:rPr>
              <w:t>刻板</w:t>
            </w:r>
            <w:r>
              <w:rPr>
                <w:bCs/>
                <w:color w:val="0000FF"/>
                <w:sz w:val="24"/>
              </w:rPr>
              <w:t xml:space="preserve"> </w:t>
            </w:r>
          </w:p>
          <w:p w14:paraId="23C12F61" w14:textId="77777777" w:rsidR="00A37954" w:rsidRDefault="00A37954">
            <w:pPr>
              <w:spacing w:line="300" w:lineRule="auto"/>
              <w:rPr>
                <w:bCs/>
                <w:color w:val="0000FF"/>
                <w:sz w:val="24"/>
              </w:rPr>
            </w:pPr>
          </w:p>
          <w:p w14:paraId="45436452" w14:textId="77777777" w:rsidR="00A37954" w:rsidRDefault="008F734B">
            <w:pPr>
              <w:spacing w:line="300" w:lineRule="auto"/>
              <w:rPr>
                <w:bCs/>
                <w:color w:val="0000FF"/>
                <w:sz w:val="24"/>
              </w:rPr>
            </w:pPr>
            <w:r>
              <w:rPr>
                <w:rFonts w:hint="eastAsia"/>
                <w:bCs/>
                <w:color w:val="0000FF"/>
                <w:sz w:val="24"/>
              </w:rPr>
              <w:t>理性</w:t>
            </w:r>
            <w:r>
              <w:rPr>
                <w:rFonts w:hint="eastAsia"/>
                <w:bCs/>
                <w:color w:val="0000FF"/>
                <w:sz w:val="24"/>
              </w:rPr>
              <w:t xml:space="preserve"> </w:t>
            </w:r>
            <w:r>
              <w:rPr>
                <w:rFonts w:hint="eastAsia"/>
                <w:bCs/>
                <w:color w:val="0000FF"/>
                <w:sz w:val="24"/>
              </w:rPr>
              <w:t>严谨</w:t>
            </w:r>
            <w:r>
              <w:rPr>
                <w:bCs/>
                <w:color w:val="0000FF"/>
                <w:sz w:val="24"/>
              </w:rPr>
              <w:t xml:space="preserve"> </w:t>
            </w:r>
          </w:p>
          <w:p w14:paraId="456C6D96" w14:textId="77777777" w:rsidR="00A37954" w:rsidRDefault="008F734B">
            <w:pPr>
              <w:spacing w:line="300" w:lineRule="auto"/>
              <w:rPr>
                <w:bCs/>
                <w:color w:val="0000FF"/>
                <w:sz w:val="24"/>
              </w:rPr>
            </w:pPr>
            <w:r>
              <w:rPr>
                <w:rFonts w:hint="eastAsia"/>
                <w:bCs/>
                <w:color w:val="0000FF"/>
                <w:sz w:val="24"/>
              </w:rPr>
              <w:t xml:space="preserve"> </w:t>
            </w:r>
          </w:p>
          <w:p w14:paraId="6BB4FE7D" w14:textId="77777777" w:rsidR="00A37954" w:rsidRDefault="008F734B">
            <w:pPr>
              <w:spacing w:line="300" w:lineRule="auto"/>
              <w:rPr>
                <w:bCs/>
                <w:color w:val="0000FF"/>
                <w:sz w:val="24"/>
              </w:rPr>
            </w:pPr>
            <w:r>
              <w:rPr>
                <w:rFonts w:hint="eastAsia"/>
                <w:bCs/>
                <w:color w:val="0000FF"/>
                <w:sz w:val="24"/>
              </w:rPr>
              <w:t>细节</w:t>
            </w:r>
          </w:p>
          <w:p w14:paraId="1993E9F0" w14:textId="77777777" w:rsidR="00A37954" w:rsidRDefault="00A37954">
            <w:pPr>
              <w:spacing w:line="300" w:lineRule="auto"/>
              <w:rPr>
                <w:bCs/>
                <w:color w:val="0000FF"/>
                <w:sz w:val="24"/>
              </w:rPr>
            </w:pPr>
          </w:p>
          <w:p w14:paraId="5A825EA6" w14:textId="77777777" w:rsidR="00A37954" w:rsidRDefault="008F734B">
            <w:pPr>
              <w:spacing w:line="300" w:lineRule="auto"/>
              <w:rPr>
                <w:bCs/>
                <w:sz w:val="24"/>
              </w:rPr>
            </w:pPr>
            <w:r>
              <w:rPr>
                <w:rFonts w:hint="eastAsia"/>
                <w:bCs/>
                <w:color w:val="0000FF"/>
                <w:sz w:val="24"/>
              </w:rPr>
              <w:t>利益</w:t>
            </w:r>
          </w:p>
        </w:tc>
        <w:tc>
          <w:tcPr>
            <w:tcW w:w="1597" w:type="dxa"/>
            <w:tcBorders>
              <w:top w:val="single" w:sz="4" w:space="0" w:color="auto"/>
              <w:left w:val="single" w:sz="4" w:space="0" w:color="auto"/>
              <w:bottom w:val="single" w:sz="4" w:space="0" w:color="auto"/>
              <w:right w:val="single" w:sz="4" w:space="0" w:color="auto"/>
            </w:tcBorders>
          </w:tcPr>
          <w:p w14:paraId="5675E490" w14:textId="77777777" w:rsidR="00A37954" w:rsidRDefault="008F734B">
            <w:pPr>
              <w:spacing w:line="300" w:lineRule="auto"/>
              <w:rPr>
                <w:bCs/>
                <w:color w:val="FF0000"/>
                <w:sz w:val="24"/>
              </w:rPr>
            </w:pPr>
            <w:r>
              <w:rPr>
                <w:rFonts w:hint="eastAsia"/>
                <w:bCs/>
                <w:color w:val="FF0000"/>
                <w:sz w:val="24"/>
              </w:rPr>
              <w:t>西班人</w:t>
            </w:r>
          </w:p>
          <w:p w14:paraId="03CE557D" w14:textId="77777777" w:rsidR="00A37954" w:rsidRDefault="00A37954">
            <w:pPr>
              <w:spacing w:line="300" w:lineRule="auto"/>
              <w:rPr>
                <w:bCs/>
                <w:color w:val="FF0000"/>
                <w:sz w:val="24"/>
              </w:rPr>
            </w:pPr>
          </w:p>
          <w:p w14:paraId="1DB2427A" w14:textId="77777777" w:rsidR="00A37954" w:rsidRDefault="008F734B">
            <w:pPr>
              <w:spacing w:line="300" w:lineRule="auto"/>
              <w:rPr>
                <w:bCs/>
                <w:color w:val="FF0000"/>
                <w:sz w:val="24"/>
              </w:rPr>
            </w:pPr>
            <w:r>
              <w:rPr>
                <w:rFonts w:hint="eastAsia"/>
                <w:bCs/>
                <w:color w:val="FF0000"/>
                <w:sz w:val="24"/>
              </w:rPr>
              <w:t>不准时</w:t>
            </w:r>
          </w:p>
          <w:p w14:paraId="5AAD0049" w14:textId="77777777" w:rsidR="00A37954" w:rsidRDefault="008F734B">
            <w:pPr>
              <w:spacing w:line="300" w:lineRule="auto"/>
              <w:rPr>
                <w:bCs/>
                <w:sz w:val="24"/>
              </w:rPr>
            </w:pPr>
            <w:r>
              <w:rPr>
                <w:bCs/>
                <w:sz w:val="24"/>
              </w:rPr>
              <w:t xml:space="preserve"> </w:t>
            </w:r>
          </w:p>
          <w:p w14:paraId="39F0D2AD" w14:textId="77777777" w:rsidR="00A37954" w:rsidRDefault="008F734B">
            <w:pPr>
              <w:spacing w:line="300" w:lineRule="auto"/>
              <w:rPr>
                <w:bCs/>
                <w:color w:val="FF0000"/>
                <w:sz w:val="24"/>
              </w:rPr>
            </w:pPr>
            <w:r>
              <w:rPr>
                <w:rFonts w:hint="eastAsia"/>
                <w:bCs/>
                <w:color w:val="FF0000"/>
                <w:sz w:val="24"/>
              </w:rPr>
              <w:t>激动</w:t>
            </w:r>
          </w:p>
          <w:p w14:paraId="66CF0EBD" w14:textId="77777777" w:rsidR="00A37954" w:rsidRDefault="00A37954">
            <w:pPr>
              <w:spacing w:line="300" w:lineRule="auto"/>
              <w:rPr>
                <w:bCs/>
                <w:color w:val="FF0000"/>
                <w:sz w:val="24"/>
              </w:rPr>
            </w:pPr>
          </w:p>
          <w:p w14:paraId="307544F9" w14:textId="77777777" w:rsidR="00A37954" w:rsidRDefault="008F734B">
            <w:pPr>
              <w:spacing w:line="300" w:lineRule="auto"/>
              <w:rPr>
                <w:bCs/>
                <w:color w:val="FF0000"/>
                <w:sz w:val="24"/>
              </w:rPr>
            </w:pPr>
            <w:r>
              <w:rPr>
                <w:rFonts w:hint="eastAsia"/>
                <w:bCs/>
                <w:color w:val="FF0000"/>
                <w:sz w:val="24"/>
              </w:rPr>
              <w:t>敏捷</w:t>
            </w:r>
            <w:r>
              <w:rPr>
                <w:bCs/>
                <w:color w:val="FF0000"/>
                <w:sz w:val="24"/>
              </w:rPr>
              <w:t xml:space="preserve"> </w:t>
            </w:r>
          </w:p>
          <w:p w14:paraId="1DE3D5E8" w14:textId="77777777" w:rsidR="00A37954" w:rsidRDefault="00A37954">
            <w:pPr>
              <w:spacing w:line="300" w:lineRule="auto"/>
              <w:rPr>
                <w:bCs/>
                <w:color w:val="FF0000"/>
                <w:sz w:val="24"/>
              </w:rPr>
            </w:pPr>
          </w:p>
          <w:p w14:paraId="4891E9C4" w14:textId="77777777" w:rsidR="00A37954" w:rsidRDefault="008F734B">
            <w:pPr>
              <w:spacing w:line="300" w:lineRule="auto"/>
              <w:rPr>
                <w:bCs/>
                <w:color w:val="FF0000"/>
                <w:sz w:val="24"/>
              </w:rPr>
            </w:pPr>
            <w:r>
              <w:rPr>
                <w:rFonts w:hint="eastAsia"/>
                <w:bCs/>
                <w:color w:val="FF0000"/>
                <w:sz w:val="24"/>
              </w:rPr>
              <w:t>自主</w:t>
            </w:r>
            <w:r>
              <w:rPr>
                <w:rFonts w:hint="eastAsia"/>
                <w:bCs/>
                <w:color w:val="FF0000"/>
                <w:sz w:val="24"/>
              </w:rPr>
              <w:t xml:space="preserve"> </w:t>
            </w:r>
          </w:p>
          <w:p w14:paraId="20C1DECB" w14:textId="77777777" w:rsidR="00A37954" w:rsidRDefault="00A37954">
            <w:pPr>
              <w:spacing w:line="300" w:lineRule="auto"/>
              <w:rPr>
                <w:bCs/>
                <w:color w:val="FF0000"/>
                <w:sz w:val="24"/>
              </w:rPr>
            </w:pPr>
          </w:p>
          <w:p w14:paraId="488CDC60" w14:textId="77777777" w:rsidR="00A37954" w:rsidRDefault="008F734B">
            <w:pPr>
              <w:spacing w:line="300" w:lineRule="auto"/>
              <w:rPr>
                <w:bCs/>
                <w:color w:val="FF0000"/>
                <w:sz w:val="24"/>
              </w:rPr>
            </w:pPr>
            <w:r>
              <w:rPr>
                <w:rFonts w:hint="eastAsia"/>
                <w:bCs/>
                <w:color w:val="FF0000"/>
                <w:sz w:val="24"/>
              </w:rPr>
              <w:t>概要</w:t>
            </w:r>
          </w:p>
          <w:p w14:paraId="5EEF256A" w14:textId="77777777" w:rsidR="00A37954" w:rsidRDefault="00A37954">
            <w:pPr>
              <w:spacing w:line="300" w:lineRule="auto"/>
              <w:rPr>
                <w:bCs/>
                <w:color w:val="FF0000"/>
                <w:sz w:val="24"/>
              </w:rPr>
            </w:pPr>
          </w:p>
          <w:p w14:paraId="177B4BD8" w14:textId="77777777" w:rsidR="00A37954" w:rsidRDefault="008F734B">
            <w:pPr>
              <w:spacing w:line="300" w:lineRule="auto"/>
              <w:rPr>
                <w:bCs/>
                <w:sz w:val="24"/>
              </w:rPr>
            </w:pPr>
            <w:r>
              <w:rPr>
                <w:rFonts w:hint="eastAsia"/>
                <w:bCs/>
                <w:color w:val="FF0000"/>
                <w:sz w:val="24"/>
              </w:rPr>
              <w:t>关系</w:t>
            </w:r>
          </w:p>
        </w:tc>
        <w:tc>
          <w:tcPr>
            <w:tcW w:w="6667" w:type="dxa"/>
            <w:tcBorders>
              <w:top w:val="single" w:sz="4" w:space="0" w:color="auto"/>
              <w:left w:val="single" w:sz="4" w:space="0" w:color="auto"/>
              <w:bottom w:val="single" w:sz="4" w:space="0" w:color="auto"/>
              <w:right w:val="single" w:sz="4" w:space="0" w:color="auto"/>
            </w:tcBorders>
          </w:tcPr>
          <w:p w14:paraId="70196C5E" w14:textId="77777777" w:rsidR="00A37954" w:rsidRDefault="008F734B">
            <w:pPr>
              <w:pStyle w:val="Style9"/>
              <w:widowControl/>
              <w:spacing w:line="300" w:lineRule="auto"/>
              <w:ind w:firstLine="0"/>
              <w:rPr>
                <w:kern w:val="2"/>
              </w:rPr>
            </w:pPr>
            <w:r>
              <w:rPr>
                <w:rFonts w:hint="eastAsia"/>
                <w:kern w:val="2"/>
                <w:highlight w:val="cyan"/>
              </w:rPr>
              <w:t>开端</w:t>
            </w:r>
            <w:r>
              <w:rPr>
                <w:rFonts w:hint="eastAsia"/>
                <w:kern w:val="2"/>
              </w:rPr>
              <w:t>：西班牙某建筑公司欲扩张业务，想收购德国THA公司，于是派人到达德国进行公司谈判。</w:t>
            </w:r>
          </w:p>
          <w:p w14:paraId="1A5F3641" w14:textId="77777777" w:rsidR="00A37954" w:rsidRDefault="008F734B">
            <w:pPr>
              <w:pStyle w:val="Style9"/>
              <w:widowControl/>
              <w:spacing w:line="300" w:lineRule="auto"/>
              <w:ind w:firstLine="0"/>
              <w:rPr>
                <w:kern w:val="2"/>
              </w:rPr>
            </w:pPr>
            <w:r>
              <w:rPr>
                <w:rFonts w:hint="eastAsia"/>
                <w:kern w:val="2"/>
                <w:highlight w:val="cyan"/>
              </w:rPr>
              <w:t>发展</w:t>
            </w:r>
            <w:r>
              <w:rPr>
                <w:rFonts w:hint="eastAsia"/>
                <w:kern w:val="2"/>
              </w:rPr>
              <w:t>：</w:t>
            </w:r>
          </w:p>
          <w:p w14:paraId="14798A8B" w14:textId="4CB3CB58" w:rsidR="00A37954" w:rsidRDefault="008F734B" w:rsidP="00597F50">
            <w:pPr>
              <w:pStyle w:val="Style9"/>
              <w:widowControl/>
              <w:spacing w:line="300" w:lineRule="auto"/>
              <w:ind w:firstLine="0"/>
              <w:rPr>
                <w:kern w:val="2"/>
              </w:rPr>
            </w:pPr>
            <w:r>
              <w:rPr>
                <w:rFonts w:hint="eastAsia"/>
                <w:kern w:val="2"/>
              </w:rPr>
              <w:t>1.首次会谈时间约在九点，西班牙人九点十五分到达，发现</w:t>
            </w:r>
            <w:r w:rsidR="00CF2212">
              <w:rPr>
                <w:rFonts w:hint="eastAsia"/>
                <w:kern w:val="2"/>
              </w:rPr>
              <w:t>德</w:t>
            </w:r>
            <w:r>
              <w:rPr>
                <w:rFonts w:hint="eastAsia"/>
                <w:kern w:val="2"/>
              </w:rPr>
              <w:t>国人流露出明显不快，待客也显得礼节不周。西班牙人觉得迷惑。</w:t>
            </w:r>
          </w:p>
          <w:p w14:paraId="0D75486A" w14:textId="3394145F" w:rsidR="00A37954" w:rsidRDefault="00597F50" w:rsidP="00597F50">
            <w:pPr>
              <w:pStyle w:val="Style10"/>
              <w:widowControl/>
              <w:spacing w:line="300" w:lineRule="auto"/>
              <w:jc w:val="both"/>
              <w:rPr>
                <w:kern w:val="2"/>
              </w:rPr>
            </w:pPr>
            <w:r>
              <w:rPr>
                <w:rFonts w:hint="eastAsia"/>
                <w:kern w:val="2"/>
              </w:rPr>
              <w:t>2.</w:t>
            </w:r>
            <w:r w:rsidR="008F734B" w:rsidRPr="00597F50">
              <w:rPr>
                <w:rFonts w:hint="eastAsia"/>
                <w:kern w:val="2"/>
              </w:rPr>
              <w:t>谈判开始时，西班牙人提议先四处游览一下，不必马上谈公事。而对方希望开门见山，尽快步入正题，西班人虽心中不</w:t>
            </w:r>
            <w:r w:rsidR="008F734B">
              <w:rPr>
                <w:rFonts w:hint="eastAsia"/>
                <w:kern w:val="2"/>
              </w:rPr>
              <w:t>满，但也接受了建议。</w:t>
            </w:r>
          </w:p>
          <w:p w14:paraId="77F47457" w14:textId="4863F6B7" w:rsidR="00A37954" w:rsidRDefault="00597F50" w:rsidP="00597F50">
            <w:pPr>
              <w:pStyle w:val="Style10"/>
              <w:widowControl/>
              <w:tabs>
                <w:tab w:val="left" w:pos="312"/>
              </w:tabs>
              <w:spacing w:line="300" w:lineRule="auto"/>
              <w:jc w:val="both"/>
              <w:rPr>
                <w:kern w:val="2"/>
              </w:rPr>
            </w:pPr>
            <w:r>
              <w:rPr>
                <w:rFonts w:hint="eastAsia"/>
                <w:kern w:val="2"/>
              </w:rPr>
              <w:t>3.</w:t>
            </w:r>
            <w:r w:rsidR="008F734B">
              <w:rPr>
                <w:rFonts w:hint="eastAsia"/>
                <w:kern w:val="2"/>
              </w:rPr>
              <w:t>谈判时德国人拿出的合同书中几乎包括了所有的细节，而</w:t>
            </w:r>
            <w:r>
              <w:rPr>
                <w:rFonts w:hint="eastAsia"/>
                <w:kern w:val="2"/>
              </w:rPr>
              <w:t>西</w:t>
            </w:r>
            <w:r w:rsidR="008F734B">
              <w:rPr>
                <w:rFonts w:hint="eastAsia"/>
                <w:kern w:val="2"/>
              </w:rPr>
              <w:t>班牙人</w:t>
            </w:r>
            <w:r w:rsidR="00D83EE5">
              <w:rPr>
                <w:rFonts w:hint="eastAsia"/>
                <w:kern w:val="2"/>
              </w:rPr>
              <w:t>直接表达：</w:t>
            </w:r>
            <w:r w:rsidR="008F734B">
              <w:rPr>
                <w:rFonts w:hint="eastAsia"/>
                <w:kern w:val="2"/>
              </w:rPr>
              <w:t>只是希望首次谈判只制定大概计划，细节的问题以后再谈。</w:t>
            </w:r>
          </w:p>
          <w:p w14:paraId="033CEA89" w14:textId="6C0065C0" w:rsidR="00A37954" w:rsidRDefault="008F734B" w:rsidP="00597F50">
            <w:pPr>
              <w:pStyle w:val="Style10"/>
              <w:widowControl/>
              <w:spacing w:line="300" w:lineRule="auto"/>
              <w:rPr>
                <w:kern w:val="2"/>
              </w:rPr>
            </w:pPr>
            <w:r>
              <w:rPr>
                <w:rFonts w:hint="eastAsia"/>
                <w:kern w:val="2"/>
                <w:highlight w:val="cyan"/>
              </w:rPr>
              <w:t>结果</w:t>
            </w:r>
            <w:r>
              <w:rPr>
                <w:rFonts w:hint="eastAsia"/>
                <w:kern w:val="2"/>
              </w:rPr>
              <w:t>：德国人</w:t>
            </w:r>
            <w:proofErr w:type="gramStart"/>
            <w:r>
              <w:rPr>
                <w:rFonts w:hint="eastAsia"/>
                <w:kern w:val="2"/>
              </w:rPr>
              <w:t>作出</w:t>
            </w:r>
            <w:proofErr w:type="gramEnd"/>
            <w:r>
              <w:rPr>
                <w:rFonts w:hint="eastAsia"/>
                <w:kern w:val="2"/>
              </w:rPr>
              <w:t>让步，同意改为阶段性的合同。但合同中没有详尽的数据也令德国人感到不太舒服。</w:t>
            </w:r>
          </w:p>
          <w:p w14:paraId="52FE4BA1" w14:textId="77777777" w:rsidR="00A37954" w:rsidRDefault="00A37954">
            <w:pPr>
              <w:spacing w:line="300" w:lineRule="auto"/>
              <w:rPr>
                <w:bCs/>
                <w:sz w:val="24"/>
              </w:rPr>
            </w:pPr>
          </w:p>
        </w:tc>
      </w:tr>
    </w:tbl>
    <w:p w14:paraId="547AA859" w14:textId="77777777" w:rsidR="00A37954" w:rsidRDefault="00A37954">
      <w:pPr>
        <w:pStyle w:val="Style9"/>
        <w:widowControl/>
        <w:spacing w:line="300" w:lineRule="auto"/>
        <w:ind w:firstLine="0"/>
        <w:rPr>
          <w:rFonts w:hAnsi="宋体" w:hint="eastAsia"/>
          <w:b/>
          <w:kern w:val="2"/>
          <w:highlight w:val="magenta"/>
        </w:rPr>
      </w:pPr>
    </w:p>
    <w:p w14:paraId="00994510" w14:textId="77777777" w:rsidR="00A37954" w:rsidRDefault="008F734B">
      <w:pPr>
        <w:spacing w:line="300" w:lineRule="auto"/>
        <w:rPr>
          <w:b/>
          <w:color w:val="FF00FF"/>
          <w:sz w:val="28"/>
          <w:szCs w:val="28"/>
        </w:rPr>
      </w:pPr>
      <w:r>
        <w:rPr>
          <w:rFonts w:hint="eastAsia"/>
          <w:b/>
          <w:color w:val="FF00FF"/>
          <w:sz w:val="28"/>
          <w:szCs w:val="28"/>
          <w:highlight w:val="green"/>
        </w:rPr>
        <w:t>跨文化沟通</w:t>
      </w:r>
    </w:p>
    <w:p w14:paraId="12FB36E1" w14:textId="77777777" w:rsidR="00A37954" w:rsidRDefault="008F734B">
      <w:pPr>
        <w:spacing w:line="300" w:lineRule="auto"/>
        <w:rPr>
          <w:color w:val="FF00FF"/>
          <w:sz w:val="24"/>
        </w:rPr>
      </w:pPr>
      <w:r w:rsidRPr="00597F50">
        <w:rPr>
          <w:rFonts w:hint="eastAsia"/>
          <w:sz w:val="24"/>
        </w:rPr>
        <w:t>1.</w:t>
      </w:r>
      <w:r>
        <w:rPr>
          <w:rFonts w:hint="eastAsia"/>
          <w:sz w:val="24"/>
        </w:rPr>
        <w:t>了解彼此风格进行充分的了解和理解，在尊重的基础上适应，并可据此制定适当的谈判策略，在谈判中占据主动。</w:t>
      </w:r>
    </w:p>
    <w:p w14:paraId="4A7514D4" w14:textId="3DA51F30" w:rsidR="00A37954" w:rsidRDefault="008F734B">
      <w:pPr>
        <w:pStyle w:val="Style9"/>
        <w:widowControl/>
        <w:spacing w:line="300" w:lineRule="auto"/>
        <w:ind w:firstLine="0"/>
        <w:rPr>
          <w:rFonts w:ascii="Times New Roman"/>
          <w:bCs/>
          <w:kern w:val="2"/>
        </w:rPr>
      </w:pPr>
      <w:r>
        <w:rPr>
          <w:rFonts w:ascii="Times New Roman" w:hint="eastAsia"/>
          <w:kern w:val="2"/>
        </w:rPr>
        <w:t>2.</w:t>
      </w:r>
      <w:r>
        <w:rPr>
          <w:rFonts w:ascii="Times New Roman" w:hint="eastAsia"/>
          <w:kern w:val="2"/>
        </w:rPr>
        <w:t>本案中，和德国人谈判时，要做好充分的准备工作，各种资料和信息尽量完备，并有权威详细的数据做支持，比较容易得到对方的信任和认可</w:t>
      </w:r>
      <w:r w:rsidR="00597F50">
        <w:rPr>
          <w:rFonts w:ascii="Times New Roman" w:hint="eastAsia"/>
          <w:kern w:val="2"/>
        </w:rPr>
        <w:t>。</w:t>
      </w:r>
      <w:r>
        <w:rPr>
          <w:rFonts w:ascii="Times New Roman" w:hint="eastAsia"/>
          <w:kern w:val="2"/>
        </w:rPr>
        <w:t>致力于寻找双方的共同利益比建立私人关系更为奏效。</w:t>
      </w:r>
    </w:p>
    <w:p w14:paraId="36DF9857" w14:textId="77777777" w:rsidR="005C3A0C" w:rsidRDefault="005C3A0C" w:rsidP="005C3A0C">
      <w:pPr>
        <w:spacing w:line="300" w:lineRule="auto"/>
        <w:rPr>
          <w:color w:val="00B050"/>
          <w:sz w:val="24"/>
        </w:rPr>
      </w:pPr>
    </w:p>
    <w:p w14:paraId="581E02B4" w14:textId="77777777" w:rsidR="005C3A0C" w:rsidRDefault="005C3A0C" w:rsidP="005C3A0C">
      <w:pPr>
        <w:spacing w:line="300" w:lineRule="auto"/>
        <w:rPr>
          <w:color w:val="00B050"/>
          <w:sz w:val="24"/>
        </w:rPr>
      </w:pPr>
    </w:p>
    <w:p w14:paraId="3730BEE0" w14:textId="77777777" w:rsidR="005C3A0C" w:rsidRDefault="005C3A0C" w:rsidP="005C3A0C">
      <w:pPr>
        <w:spacing w:line="300" w:lineRule="auto"/>
        <w:rPr>
          <w:color w:val="00B050"/>
          <w:sz w:val="24"/>
        </w:rPr>
      </w:pPr>
    </w:p>
    <w:p w14:paraId="175B2ED4" w14:textId="125A8F1B" w:rsidR="005C3A0C" w:rsidRDefault="005C3A0C" w:rsidP="005C3A0C">
      <w:pPr>
        <w:spacing w:line="300" w:lineRule="auto"/>
        <w:rPr>
          <w:color w:val="00B050"/>
          <w:sz w:val="24"/>
        </w:rPr>
      </w:pPr>
      <w:r>
        <w:rPr>
          <w:rFonts w:hint="eastAsia"/>
          <w:color w:val="00B050"/>
          <w:sz w:val="24"/>
        </w:rPr>
        <w:t>补充阅读：</w:t>
      </w:r>
    </w:p>
    <w:p w14:paraId="2020262D" w14:textId="77777777" w:rsidR="005C3A0C" w:rsidRDefault="005C3A0C" w:rsidP="005C3A0C">
      <w:pPr>
        <w:pStyle w:val="Style7"/>
        <w:widowControl/>
        <w:spacing w:line="300" w:lineRule="auto"/>
        <w:rPr>
          <w:b/>
          <w:kern w:val="2"/>
          <w:sz w:val="28"/>
          <w:szCs w:val="28"/>
          <w:highlight w:val="green"/>
        </w:rPr>
      </w:pPr>
      <w:r>
        <w:rPr>
          <w:rFonts w:hint="eastAsia"/>
          <w:b/>
          <w:kern w:val="2"/>
          <w:sz w:val="28"/>
          <w:szCs w:val="28"/>
          <w:highlight w:val="green"/>
        </w:rPr>
        <w:t>法国人在浪漫的人情味中谈判</w:t>
      </w:r>
    </w:p>
    <w:p w14:paraId="0C6557CE" w14:textId="77777777" w:rsidR="005C3A0C" w:rsidRDefault="005C3A0C" w:rsidP="005C3A0C">
      <w:pPr>
        <w:pStyle w:val="Style8"/>
        <w:widowControl/>
        <w:spacing w:line="300" w:lineRule="auto"/>
        <w:ind w:firstLineChars="200" w:firstLine="480"/>
        <w:rPr>
          <w:rFonts w:ascii="Times New Roman"/>
          <w:bCs/>
          <w:kern w:val="2"/>
        </w:rPr>
      </w:pPr>
    </w:p>
    <w:p w14:paraId="26E629F1" w14:textId="77777777" w:rsidR="005C3A0C" w:rsidRDefault="005C3A0C" w:rsidP="005C3A0C">
      <w:pPr>
        <w:pStyle w:val="Style8"/>
        <w:widowControl/>
        <w:spacing w:line="300" w:lineRule="auto"/>
        <w:ind w:firstLineChars="200" w:firstLine="480"/>
        <w:rPr>
          <w:rFonts w:ascii="Times New Roman"/>
          <w:bCs/>
          <w:kern w:val="2"/>
        </w:rPr>
      </w:pPr>
      <w:r>
        <w:rPr>
          <w:rFonts w:ascii="Times New Roman" w:hint="eastAsia"/>
          <w:bCs/>
          <w:kern w:val="2"/>
        </w:rPr>
        <w:t>法国系商人，开始接触时，非常和蔼可亲，平易近人，款待也很客气和大方，但坐下</w:t>
      </w:r>
      <w:proofErr w:type="gramStart"/>
      <w:r>
        <w:rPr>
          <w:rFonts w:ascii="Times New Roman" w:hint="eastAsia"/>
          <w:bCs/>
          <w:kern w:val="2"/>
        </w:rPr>
        <w:t>来谈到</w:t>
      </w:r>
      <w:proofErr w:type="gramEnd"/>
      <w:r>
        <w:rPr>
          <w:rFonts w:ascii="Times New Roman" w:hint="eastAsia"/>
          <w:bCs/>
          <w:kern w:val="2"/>
        </w:rPr>
        <w:t>实际问题时就判若两人，讲话慢吞吞的，难以捉摸，因此要谈出</w:t>
      </w:r>
      <w:proofErr w:type="gramStart"/>
      <w:r>
        <w:rPr>
          <w:rFonts w:ascii="Times New Roman" w:hint="eastAsia"/>
          <w:bCs/>
          <w:kern w:val="2"/>
        </w:rPr>
        <w:t>结果来颇需</w:t>
      </w:r>
      <w:proofErr w:type="gramEnd"/>
      <w:r>
        <w:rPr>
          <w:rFonts w:ascii="Times New Roman" w:hint="eastAsia"/>
          <w:bCs/>
          <w:kern w:val="2"/>
        </w:rPr>
        <w:t>耐心，即使签约后也仍然使人存有一种不安感。</w:t>
      </w:r>
    </w:p>
    <w:p w14:paraId="66E3CD8D" w14:textId="77777777" w:rsidR="005C3A0C" w:rsidRDefault="005C3A0C" w:rsidP="005C3A0C">
      <w:pPr>
        <w:pStyle w:val="Style8"/>
        <w:widowControl/>
        <w:spacing w:line="300" w:lineRule="auto"/>
        <w:ind w:firstLineChars="200" w:firstLine="480"/>
        <w:rPr>
          <w:rFonts w:ascii="Times New Roman"/>
          <w:bCs/>
          <w:kern w:val="2"/>
        </w:rPr>
      </w:pPr>
      <w:r>
        <w:rPr>
          <w:rFonts w:ascii="Times New Roman" w:hint="eastAsia"/>
          <w:bCs/>
          <w:kern w:val="2"/>
        </w:rPr>
        <w:lastRenderedPageBreak/>
        <w:t>因为法国系商人对签约比较马虎，往往</w:t>
      </w:r>
      <w:r>
        <w:rPr>
          <w:rFonts w:ascii="Times New Roman" w:hint="eastAsia"/>
          <w:bCs/>
          <w:kern w:val="2"/>
          <w:highlight w:val="magenta"/>
        </w:rPr>
        <w:t>当主要条款谈妥后，就要求签字</w:t>
      </w:r>
      <w:r>
        <w:rPr>
          <w:rFonts w:ascii="Times New Roman" w:hint="eastAsia"/>
          <w:bCs/>
          <w:kern w:val="2"/>
        </w:rPr>
        <w:t>，他们认为次要的条款可以待签字后再谈，然后往往是由于当时不被人们重视的次要条款导致了日后的纠纷。因此，同其谈判时应力求慎重，签约时应力求详细明了和准确，否则难免引起纠纷和麻烦。</w:t>
      </w:r>
    </w:p>
    <w:p w14:paraId="4C51939B" w14:textId="77777777" w:rsidR="005C3A0C" w:rsidRDefault="005C3A0C" w:rsidP="005C3A0C">
      <w:pPr>
        <w:pStyle w:val="Style8"/>
        <w:widowControl/>
        <w:spacing w:line="300" w:lineRule="auto"/>
        <w:ind w:firstLineChars="200" w:firstLine="480"/>
        <w:rPr>
          <w:rFonts w:ascii="Times New Roman"/>
          <w:bCs/>
          <w:kern w:val="2"/>
        </w:rPr>
      </w:pPr>
      <w:r>
        <w:rPr>
          <w:rFonts w:ascii="Times New Roman" w:hint="eastAsia"/>
          <w:bCs/>
          <w:kern w:val="2"/>
        </w:rPr>
        <w:t>法国人的人情味在谈判中，往往会表现为大而化之的风格。他们似乎不像德国人那样细致谨慎，法国人在谈妥大约</w:t>
      </w:r>
      <w:r>
        <w:rPr>
          <w:rFonts w:ascii="Times New Roman" w:hint="eastAsia"/>
          <w:bCs/>
          <w:kern w:val="2"/>
        </w:rPr>
        <w:t>50</w:t>
      </w:r>
      <w:r>
        <w:rPr>
          <w:rFonts w:ascii="Times New Roman" w:hint="eastAsia"/>
          <w:bCs/>
          <w:kern w:val="2"/>
        </w:rPr>
        <w:t>％的条款时，就会在契约上签字。不过，昨天才签的契约，明天他就可能会要求变更。他们的想法是：“既然要点已经谈妥了，细节的事以后再说也无妨。反正讲一下就行了。”这种行为看来是不守信用，不过根据专家的研究，这也是法国的一种人情味。</w:t>
      </w:r>
      <w:r>
        <w:rPr>
          <w:rFonts w:ascii="Times New Roman" w:hint="eastAsia"/>
          <w:bCs/>
          <w:kern w:val="2"/>
        </w:rPr>
        <w:t xml:space="preserve"> </w:t>
      </w:r>
    </w:p>
    <w:p w14:paraId="70988509" w14:textId="77777777" w:rsidR="005C3A0C" w:rsidRDefault="005C3A0C" w:rsidP="005C3A0C">
      <w:pPr>
        <w:pStyle w:val="Style8"/>
        <w:widowControl/>
        <w:spacing w:line="300" w:lineRule="auto"/>
        <w:ind w:firstLineChars="200" w:firstLine="480"/>
        <w:rPr>
          <w:rFonts w:ascii="Times New Roman"/>
          <w:bCs/>
          <w:kern w:val="2"/>
        </w:rPr>
      </w:pPr>
      <w:r>
        <w:rPr>
          <w:rFonts w:ascii="Times New Roman" w:hint="eastAsia"/>
          <w:bCs/>
          <w:kern w:val="2"/>
        </w:rPr>
        <w:t>法国人的人情味还表现在：谈判不能只顾谈问题，否则会被嘲笑为是个枯燥乏味之人。除非在最后做决定时可以一本正经，在其他的时间里，多谈一些关于</w:t>
      </w:r>
      <w:hyperlink r:id="rId8" w:tgtFrame="_blank" w:history="1">
        <w:r>
          <w:rPr>
            <w:rFonts w:ascii="Times New Roman" w:hint="eastAsia"/>
            <w:bCs/>
            <w:kern w:val="2"/>
          </w:rPr>
          <w:t>社会新闻</w:t>
        </w:r>
      </w:hyperlink>
      <w:r>
        <w:rPr>
          <w:rFonts w:ascii="Times New Roman" w:hint="eastAsia"/>
          <w:bCs/>
          <w:kern w:val="2"/>
        </w:rPr>
        <w:t>或文化等方面话题往往受大家欢迎。当然这也与法国人的素质有关。有人说：“不知道是听来的还是看书积累的知识，就是杂货店或肉店的女老板，也会时而滔滔不绝地谈论艺术，一下子又会把话题扯到政治上去，真叫人感到惊讶</w:t>
      </w:r>
      <w:r>
        <w:rPr>
          <w:rFonts w:ascii="Times New Roman" w:hint="eastAsia"/>
          <w:bCs/>
          <w:kern w:val="2"/>
        </w:rPr>
        <w:t>!</w:t>
      </w:r>
      <w:r>
        <w:rPr>
          <w:rFonts w:ascii="Times New Roman" w:hint="eastAsia"/>
          <w:bCs/>
          <w:kern w:val="2"/>
        </w:rPr>
        <w:t>”</w:t>
      </w:r>
      <w:r>
        <w:rPr>
          <w:rFonts w:ascii="Times New Roman" w:hint="eastAsia"/>
          <w:bCs/>
          <w:kern w:val="2"/>
        </w:rPr>
        <w:t xml:space="preserve"> </w:t>
      </w:r>
    </w:p>
    <w:p w14:paraId="2634A168" w14:textId="77777777" w:rsidR="005C3A0C" w:rsidRPr="007C311C" w:rsidRDefault="005C3A0C" w:rsidP="005C3A0C">
      <w:pPr>
        <w:pStyle w:val="Style8"/>
        <w:widowControl/>
        <w:spacing w:line="300" w:lineRule="auto"/>
        <w:ind w:firstLineChars="200" w:firstLine="480"/>
        <w:rPr>
          <w:rFonts w:ascii="Times New Roman"/>
          <w:bCs/>
          <w:kern w:val="2"/>
        </w:rPr>
      </w:pPr>
      <w:r w:rsidRPr="007C311C">
        <w:rPr>
          <w:rFonts w:ascii="Times New Roman"/>
          <w:bCs/>
          <w:kern w:val="2"/>
        </w:rPr>
        <w:t>在社会交往中，法国人比较顾全对方的面子。有这样一个例子：法国一家公司的经理邀请日本商人到自己家做客。在宴席上，主妇端上</w:t>
      </w:r>
      <w:proofErr w:type="gramStart"/>
      <w:r w:rsidRPr="007C311C">
        <w:rPr>
          <w:rFonts w:ascii="Times New Roman"/>
          <w:bCs/>
          <w:kern w:val="2"/>
        </w:rPr>
        <w:t>洗手指</w:t>
      </w:r>
      <w:proofErr w:type="gramEnd"/>
      <w:r w:rsidRPr="007C311C">
        <w:rPr>
          <w:rFonts w:ascii="Times New Roman"/>
          <w:bCs/>
          <w:kern w:val="2"/>
        </w:rPr>
        <w:t>用的水，这个日本商人一时大意，竟然把碗中的水喝下去了。主人看到后，马上就向同座的孩子们示意，两个孩子也就一声不响地跟着喝下了碗中</w:t>
      </w:r>
      <w:proofErr w:type="gramStart"/>
      <w:r w:rsidRPr="007C311C">
        <w:rPr>
          <w:rFonts w:ascii="Times New Roman"/>
          <w:bCs/>
          <w:kern w:val="2"/>
        </w:rPr>
        <w:t>洗手指</w:t>
      </w:r>
      <w:proofErr w:type="gramEnd"/>
      <w:r w:rsidRPr="007C311C">
        <w:rPr>
          <w:rFonts w:ascii="Times New Roman"/>
          <w:bCs/>
          <w:kern w:val="2"/>
        </w:rPr>
        <w:t>的水，顾全了对方的面子。</w:t>
      </w:r>
    </w:p>
    <w:p w14:paraId="4C20E56D" w14:textId="77777777" w:rsidR="005C3A0C" w:rsidRDefault="005C3A0C" w:rsidP="005C3A0C">
      <w:pPr>
        <w:pStyle w:val="Style8"/>
        <w:widowControl/>
        <w:spacing w:line="300" w:lineRule="auto"/>
        <w:ind w:firstLineChars="200" w:firstLine="480"/>
        <w:rPr>
          <w:rFonts w:ascii="Times New Roman"/>
          <w:bCs/>
          <w:kern w:val="2"/>
        </w:rPr>
      </w:pPr>
      <w:r>
        <w:rPr>
          <w:rFonts w:ascii="Times New Roman" w:hint="eastAsia"/>
          <w:bCs/>
          <w:kern w:val="2"/>
        </w:rPr>
        <w:t>不过，法国人的人情味也绝不是浪漫无边的。对于地位不同的人，他的反应可能很不同，</w:t>
      </w:r>
      <w:hyperlink r:id="rId9" w:tgtFrame="_blank" w:history="1">
        <w:r>
          <w:rPr>
            <w:rFonts w:ascii="Times New Roman" w:hint="eastAsia"/>
            <w:bCs/>
            <w:kern w:val="2"/>
          </w:rPr>
          <w:t>尼克松</w:t>
        </w:r>
      </w:hyperlink>
      <w:r>
        <w:rPr>
          <w:rFonts w:ascii="Times New Roman" w:hint="eastAsia"/>
          <w:bCs/>
          <w:kern w:val="2"/>
        </w:rPr>
        <w:t>回忆，当他作为副总统访问法国时，</w:t>
      </w:r>
      <w:hyperlink r:id="rId10" w:tgtFrame="_blank" w:history="1">
        <w:r>
          <w:rPr>
            <w:rFonts w:ascii="Times New Roman" w:hint="eastAsia"/>
            <w:bCs/>
            <w:kern w:val="2"/>
          </w:rPr>
          <w:t>戴高乐</w:t>
        </w:r>
      </w:hyperlink>
      <w:r>
        <w:rPr>
          <w:rFonts w:ascii="Times New Roman" w:hint="eastAsia"/>
          <w:bCs/>
          <w:kern w:val="2"/>
        </w:rPr>
        <w:t>的接待是严肃而认真。之后，</w:t>
      </w:r>
      <w:hyperlink r:id="rId11" w:tgtFrame="_blank" w:history="1">
        <w:r>
          <w:rPr>
            <w:rFonts w:ascii="Times New Roman" w:hint="eastAsia"/>
            <w:bCs/>
            <w:kern w:val="2"/>
          </w:rPr>
          <w:t>尼克松</w:t>
        </w:r>
      </w:hyperlink>
      <w:r>
        <w:rPr>
          <w:rFonts w:ascii="Times New Roman" w:hint="eastAsia"/>
          <w:bCs/>
          <w:kern w:val="2"/>
        </w:rPr>
        <w:t>当选为总统后，与</w:t>
      </w:r>
      <w:hyperlink r:id="rId12" w:tgtFrame="_blank" w:history="1">
        <w:r>
          <w:rPr>
            <w:rFonts w:ascii="Times New Roman" w:hint="eastAsia"/>
            <w:bCs/>
            <w:kern w:val="2"/>
          </w:rPr>
          <w:t>戴高乐</w:t>
        </w:r>
      </w:hyperlink>
      <w:r>
        <w:rPr>
          <w:rFonts w:ascii="Times New Roman" w:hint="eastAsia"/>
          <w:bCs/>
          <w:kern w:val="2"/>
        </w:rPr>
        <w:t>的会谈便更多地充满了随意亲切和无拘无束。法国是“存在主义”的发祥地，对于个人权力还是很珍视的，即使在商业谈判中，法国人也很注重同个人的关系。而且认为，以</w:t>
      </w:r>
      <w:proofErr w:type="gramStart"/>
      <w:r>
        <w:rPr>
          <w:rFonts w:ascii="Times New Roman" w:hint="eastAsia"/>
          <w:bCs/>
          <w:kern w:val="2"/>
        </w:rPr>
        <w:t>个</w:t>
      </w:r>
      <w:proofErr w:type="gramEnd"/>
      <w:r>
        <w:rPr>
          <w:rFonts w:ascii="Times New Roman" w:hint="eastAsia"/>
          <w:bCs/>
          <w:kern w:val="2"/>
        </w:rPr>
        <w:t>人为基础的关系要比公司的信用重要得多。</w:t>
      </w:r>
    </w:p>
    <w:p w14:paraId="250E6DDA" w14:textId="77777777" w:rsidR="005C3A0C" w:rsidRDefault="005C3A0C" w:rsidP="005C3A0C">
      <w:pPr>
        <w:pStyle w:val="Style8"/>
        <w:widowControl/>
        <w:spacing w:line="300" w:lineRule="auto"/>
        <w:ind w:firstLineChars="200" w:firstLine="480"/>
        <w:rPr>
          <w:rFonts w:ascii="Times New Roman"/>
          <w:bCs/>
          <w:kern w:val="2"/>
        </w:rPr>
      </w:pPr>
      <w:r>
        <w:rPr>
          <w:rFonts w:ascii="Times New Roman" w:hint="eastAsia"/>
          <w:bCs/>
          <w:kern w:val="2"/>
        </w:rPr>
        <w:t>除此而外，法国人的谈判风格：</w:t>
      </w:r>
      <w:r>
        <w:rPr>
          <w:rFonts w:ascii="Times New Roman" w:hint="eastAsia"/>
          <w:bCs/>
          <w:kern w:val="2"/>
        </w:rPr>
        <w:t xml:space="preserve"> </w:t>
      </w:r>
    </w:p>
    <w:p w14:paraId="35990336" w14:textId="77777777" w:rsidR="005C3A0C" w:rsidRDefault="005C3A0C" w:rsidP="005C3A0C">
      <w:pPr>
        <w:pStyle w:val="Style8"/>
        <w:widowControl/>
        <w:spacing w:line="300" w:lineRule="auto"/>
        <w:ind w:firstLineChars="200" w:firstLine="480"/>
        <w:rPr>
          <w:rFonts w:ascii="Times New Roman"/>
          <w:bCs/>
          <w:kern w:val="2"/>
        </w:rPr>
      </w:pPr>
      <w:r>
        <w:rPr>
          <w:rFonts w:ascii="Times New Roman" w:hint="eastAsia"/>
          <w:bCs/>
          <w:kern w:val="2"/>
        </w:rPr>
        <w:t>1</w:t>
      </w:r>
      <w:r>
        <w:rPr>
          <w:rFonts w:ascii="Times New Roman"/>
          <w:bCs/>
          <w:kern w:val="2"/>
        </w:rPr>
        <w:t>.</w:t>
      </w:r>
      <w:r>
        <w:rPr>
          <w:rFonts w:ascii="Times New Roman" w:hint="eastAsia"/>
          <w:bCs/>
          <w:kern w:val="2"/>
        </w:rPr>
        <w:t>他们的立场非常坚定，他们都具有</w:t>
      </w:r>
      <w:hyperlink r:id="rId13" w:tgtFrame="_blank" w:history="1">
        <w:r>
          <w:rPr>
            <w:rFonts w:ascii="Times New Roman" w:hint="eastAsia"/>
            <w:bCs/>
            <w:kern w:val="2"/>
          </w:rPr>
          <w:t>戴高乐</w:t>
        </w:r>
      </w:hyperlink>
      <w:r>
        <w:rPr>
          <w:rFonts w:ascii="Times New Roman" w:hint="eastAsia"/>
          <w:bCs/>
          <w:kern w:val="2"/>
        </w:rPr>
        <w:t>的依靠坚定的“不”字以谋取利益的高超的本领。</w:t>
      </w:r>
    </w:p>
    <w:p w14:paraId="4A1CFF3D" w14:textId="77777777" w:rsidR="005C3A0C" w:rsidRDefault="005C3A0C" w:rsidP="005C3A0C">
      <w:pPr>
        <w:pStyle w:val="Style8"/>
        <w:widowControl/>
        <w:spacing w:line="300" w:lineRule="auto"/>
        <w:ind w:firstLineChars="200" w:firstLine="480"/>
        <w:rPr>
          <w:rFonts w:ascii="Times New Roman"/>
          <w:bCs/>
          <w:kern w:val="2"/>
        </w:rPr>
      </w:pPr>
      <w:r>
        <w:rPr>
          <w:rFonts w:ascii="Times New Roman" w:hint="eastAsia"/>
          <w:bCs/>
          <w:kern w:val="2"/>
        </w:rPr>
        <w:t>2</w:t>
      </w:r>
      <w:r>
        <w:rPr>
          <w:rFonts w:ascii="Times New Roman"/>
          <w:bCs/>
          <w:kern w:val="2"/>
        </w:rPr>
        <w:t>.</w:t>
      </w:r>
      <w:r>
        <w:rPr>
          <w:rFonts w:ascii="Times New Roman" w:hint="eastAsia"/>
          <w:bCs/>
          <w:kern w:val="2"/>
        </w:rPr>
        <w:t>他们对自己的语言有一种很强的优越感，往往要求用法语作为谈判的语言。</w:t>
      </w:r>
    </w:p>
    <w:p w14:paraId="5578B215" w14:textId="77777777" w:rsidR="005C3A0C" w:rsidRDefault="005C3A0C" w:rsidP="005C3A0C">
      <w:pPr>
        <w:pStyle w:val="Style8"/>
        <w:widowControl/>
        <w:spacing w:line="300" w:lineRule="auto"/>
        <w:ind w:firstLineChars="200" w:firstLine="480"/>
        <w:rPr>
          <w:rFonts w:ascii="Times New Roman"/>
          <w:bCs/>
          <w:kern w:val="2"/>
        </w:rPr>
      </w:pPr>
      <w:r>
        <w:rPr>
          <w:rFonts w:ascii="Times New Roman" w:hint="eastAsia"/>
          <w:bCs/>
          <w:kern w:val="2"/>
        </w:rPr>
        <w:t>3</w:t>
      </w:r>
      <w:r>
        <w:rPr>
          <w:rFonts w:ascii="Times New Roman"/>
          <w:bCs/>
          <w:kern w:val="2"/>
        </w:rPr>
        <w:t>.</w:t>
      </w:r>
      <w:r>
        <w:rPr>
          <w:rFonts w:ascii="Times New Roman" w:hint="eastAsia"/>
          <w:bCs/>
          <w:kern w:val="2"/>
        </w:rPr>
        <w:t>他们明显地偏爱横向式谈判。也就是说，他们喜欢先为协议勾画出一个</w:t>
      </w:r>
      <w:r>
        <w:rPr>
          <w:rFonts w:ascii="Times New Roman" w:hint="eastAsia"/>
          <w:bCs/>
          <w:kern w:val="2"/>
          <w:highlight w:val="magenta"/>
        </w:rPr>
        <w:t>大致的轮廓</w:t>
      </w:r>
      <w:r>
        <w:rPr>
          <w:rFonts w:ascii="Times New Roman" w:hint="eastAsia"/>
          <w:bCs/>
          <w:kern w:val="2"/>
        </w:rPr>
        <w:t>，然后再造</w:t>
      </w:r>
      <w:proofErr w:type="gramStart"/>
      <w:r>
        <w:rPr>
          <w:rFonts w:ascii="Times New Roman" w:hint="eastAsia"/>
          <w:bCs/>
          <w:kern w:val="2"/>
        </w:rPr>
        <w:t>成原则</w:t>
      </w:r>
      <w:proofErr w:type="gramEnd"/>
      <w:r>
        <w:rPr>
          <w:rFonts w:ascii="Times New Roman" w:hint="eastAsia"/>
          <w:bCs/>
          <w:kern w:val="2"/>
        </w:rPr>
        <w:t>协议，最后确定协议的各个方面。他们把谈判的重点放在拟订一些重要的原则上，而不注意细节。这与美国人的</w:t>
      </w:r>
      <w:proofErr w:type="gramStart"/>
      <w:r>
        <w:rPr>
          <w:rFonts w:ascii="Times New Roman" w:hint="eastAsia"/>
          <w:bCs/>
          <w:kern w:val="2"/>
        </w:rPr>
        <w:t>一个问题一个问题</w:t>
      </w:r>
      <w:proofErr w:type="gramEnd"/>
      <w:r>
        <w:rPr>
          <w:rFonts w:ascii="Times New Roman" w:hint="eastAsia"/>
          <w:bCs/>
          <w:kern w:val="2"/>
        </w:rPr>
        <w:t>地谈判的风格正好相反。</w:t>
      </w:r>
    </w:p>
    <w:p w14:paraId="1254B130" w14:textId="77777777" w:rsidR="005C3A0C" w:rsidRPr="007C311C" w:rsidRDefault="005C3A0C" w:rsidP="005C3A0C">
      <w:pPr>
        <w:pStyle w:val="Style8"/>
        <w:widowControl/>
        <w:spacing w:line="300" w:lineRule="auto"/>
        <w:ind w:firstLineChars="200" w:firstLine="480"/>
        <w:rPr>
          <w:rFonts w:ascii="Times New Roman"/>
          <w:bCs/>
          <w:kern w:val="2"/>
        </w:rPr>
      </w:pPr>
      <w:r>
        <w:rPr>
          <w:rFonts w:hint="eastAsia"/>
        </w:rPr>
        <w:t>4</w:t>
      </w:r>
      <w:r>
        <w:t>.</w:t>
      </w:r>
      <w:r w:rsidRPr="00D261B1">
        <w:rPr>
          <w:rFonts w:ascii="Times New Roman"/>
          <w:bCs/>
          <w:kern w:val="2"/>
        </w:rPr>
        <w:t xml:space="preserve"> </w:t>
      </w:r>
      <w:r w:rsidRPr="007C311C">
        <w:rPr>
          <w:rFonts w:ascii="Times New Roman"/>
          <w:bCs/>
          <w:kern w:val="2"/>
        </w:rPr>
        <w:t>法国的时装领导世界潮流，法国的男士和女士都穿戴得极为考究。在他们看来，衣着代表一个人的修养和身份。因此，同法国人洽谈生意时，你要尽可能穿上你最好的衣服。</w:t>
      </w:r>
    </w:p>
    <w:p w14:paraId="561E44F2" w14:textId="77777777" w:rsidR="005C3A0C" w:rsidRPr="007C311C" w:rsidRDefault="005C3A0C" w:rsidP="005C3A0C">
      <w:pPr>
        <w:pStyle w:val="Style8"/>
        <w:widowControl/>
        <w:spacing w:line="300" w:lineRule="auto"/>
        <w:ind w:firstLineChars="200" w:firstLine="480"/>
        <w:rPr>
          <w:rFonts w:ascii="Times New Roman"/>
          <w:bCs/>
          <w:kern w:val="2"/>
        </w:rPr>
      </w:pPr>
      <w:r>
        <w:t>5.</w:t>
      </w:r>
      <w:r w:rsidRPr="00D261B1">
        <w:rPr>
          <w:rFonts w:ascii="Times New Roman"/>
          <w:bCs/>
          <w:kern w:val="2"/>
        </w:rPr>
        <w:t xml:space="preserve"> </w:t>
      </w:r>
      <w:r w:rsidRPr="007C311C">
        <w:rPr>
          <w:rFonts w:ascii="Times New Roman"/>
          <w:bCs/>
          <w:kern w:val="2"/>
        </w:rPr>
        <w:t>法国人的时间观念不是很强，在公共场合如正式宴会，有种非正式的习俗，那就是主客身份越高，他或她来得越迟。法国人的时间意识是单方面的。在商务谈判中，他们经常迟到，却总能找到许多堂皇的理由。但是，如果你由于什么原因而迟到，他们就会非常冷淡地接待你。所以如果你有求于他们时，你不要迟到，否则你不会被原谅。相反，如果法国人迟到了，你要学会忍耐。</w:t>
      </w:r>
    </w:p>
    <w:p w14:paraId="6247CED4" w14:textId="77777777" w:rsidR="005C3A0C" w:rsidRPr="007C311C" w:rsidRDefault="005C3A0C" w:rsidP="005C3A0C">
      <w:pPr>
        <w:pStyle w:val="Style8"/>
        <w:widowControl/>
        <w:spacing w:line="300" w:lineRule="auto"/>
        <w:ind w:firstLineChars="200" w:firstLine="480"/>
        <w:rPr>
          <w:rFonts w:ascii="Times New Roman"/>
          <w:bCs/>
          <w:kern w:val="2"/>
        </w:rPr>
      </w:pPr>
      <w:r>
        <w:lastRenderedPageBreak/>
        <w:t>6.</w:t>
      </w:r>
      <w:r w:rsidRPr="007C311C">
        <w:rPr>
          <w:rFonts w:ascii="Times New Roman"/>
          <w:bCs/>
          <w:kern w:val="2"/>
        </w:rPr>
        <w:t>法国人认为法语是世界上最高贵的语言</w:t>
      </w:r>
      <w:r>
        <w:rPr>
          <w:rFonts w:ascii="Times New Roman" w:hint="eastAsia"/>
          <w:bCs/>
          <w:kern w:val="2"/>
        </w:rPr>
        <w:t>。</w:t>
      </w:r>
      <w:r w:rsidRPr="007C311C">
        <w:rPr>
          <w:rFonts w:ascii="Times New Roman"/>
          <w:bCs/>
          <w:kern w:val="2"/>
        </w:rPr>
        <w:t>在大多数的交易中，即使他们的</w:t>
      </w:r>
      <w:hyperlink r:id="rId14" w:tgtFrame="http://www.xuexila.com/koucai/tanpan/_blank" w:history="1">
        <w:r w:rsidRPr="007C311C">
          <w:rPr>
            <w:rFonts w:ascii="Times New Roman"/>
            <w:bCs/>
            <w:kern w:val="2"/>
          </w:rPr>
          <w:t>英语</w:t>
        </w:r>
      </w:hyperlink>
      <w:r w:rsidRPr="007C311C">
        <w:rPr>
          <w:rFonts w:ascii="Times New Roman"/>
          <w:bCs/>
          <w:kern w:val="2"/>
        </w:rPr>
        <w:t>讲得很好，他们往往会坚持用法语来谈判，只有恰好他们是在国外而且在商业上对你有所要求，他们才会做出让步。因此，如果你想和法国人长期做生意，最好学一些法语，或者在洽谈时选择一名好的法语翻译。</w:t>
      </w:r>
    </w:p>
    <w:p w14:paraId="77D68FD3" w14:textId="77777777" w:rsidR="005C3A0C" w:rsidRPr="007C311C" w:rsidRDefault="005C3A0C" w:rsidP="005C3A0C">
      <w:pPr>
        <w:pStyle w:val="2"/>
        <w:widowControl/>
        <w:rPr>
          <w:rFonts w:ascii="Times New Roman"/>
          <w:bCs/>
          <w:kern w:val="2"/>
        </w:rPr>
      </w:pPr>
      <w:r>
        <w:t xml:space="preserve">　</w:t>
      </w:r>
    </w:p>
    <w:p w14:paraId="7D5898AB" w14:textId="77777777" w:rsidR="005C3A0C" w:rsidRDefault="005C3A0C" w:rsidP="005C3A0C">
      <w:pPr>
        <w:pStyle w:val="Style8"/>
        <w:widowControl/>
        <w:spacing w:line="300" w:lineRule="auto"/>
        <w:ind w:firstLineChars="200" w:firstLine="480"/>
        <w:rPr>
          <w:rFonts w:ascii="Times New Roman"/>
          <w:bCs/>
          <w:kern w:val="2"/>
          <w:highlight w:val="yellow"/>
        </w:rPr>
      </w:pPr>
    </w:p>
    <w:p w14:paraId="4AE5E49C" w14:textId="77777777" w:rsidR="005C3A0C" w:rsidRPr="00ED4FC8" w:rsidRDefault="005C3A0C" w:rsidP="005C3A0C">
      <w:pPr>
        <w:pStyle w:val="Style8"/>
        <w:widowControl/>
        <w:spacing w:line="300" w:lineRule="auto"/>
        <w:ind w:firstLineChars="200" w:firstLine="562"/>
        <w:rPr>
          <w:b/>
          <w:kern w:val="2"/>
          <w:sz w:val="28"/>
          <w:szCs w:val="28"/>
          <w:highlight w:val="green"/>
        </w:rPr>
      </w:pPr>
      <w:r w:rsidRPr="00ED4FC8">
        <w:rPr>
          <w:rFonts w:hint="eastAsia"/>
          <w:b/>
          <w:kern w:val="2"/>
          <w:sz w:val="28"/>
          <w:szCs w:val="28"/>
          <w:highlight w:val="green"/>
        </w:rPr>
        <w:t>谈判形式</w:t>
      </w:r>
    </w:p>
    <w:p w14:paraId="708024B0" w14:textId="77777777" w:rsidR="005C3A0C" w:rsidRPr="007C311C" w:rsidRDefault="005C3A0C" w:rsidP="005C3A0C">
      <w:pPr>
        <w:pStyle w:val="Style8"/>
        <w:widowControl/>
        <w:spacing w:line="300" w:lineRule="auto"/>
        <w:ind w:firstLineChars="200" w:firstLine="480"/>
        <w:rPr>
          <w:rFonts w:ascii="Times New Roman"/>
          <w:bCs/>
          <w:kern w:val="2"/>
        </w:rPr>
      </w:pPr>
      <w:r w:rsidRPr="007C311C">
        <w:rPr>
          <w:rFonts w:ascii="Times New Roman" w:hint="eastAsia"/>
          <w:bCs/>
          <w:kern w:val="2"/>
        </w:rPr>
        <w:t>一般来说</w:t>
      </w:r>
      <w:r>
        <w:rPr>
          <w:rFonts w:ascii="Times New Roman" w:hint="eastAsia"/>
          <w:bCs/>
          <w:kern w:val="2"/>
        </w:rPr>
        <w:t>，</w:t>
      </w:r>
      <w:r w:rsidRPr="007C311C">
        <w:rPr>
          <w:rFonts w:ascii="Times New Roman" w:hint="eastAsia"/>
          <w:bCs/>
          <w:kern w:val="2"/>
        </w:rPr>
        <w:t>谈判有横向和纵向两种方式。</w:t>
      </w:r>
    </w:p>
    <w:p w14:paraId="7F0C62FA" w14:textId="77777777" w:rsidR="005C3A0C" w:rsidRDefault="005C3A0C" w:rsidP="005C3A0C">
      <w:pPr>
        <w:pStyle w:val="Style8"/>
        <w:widowControl/>
        <w:spacing w:line="300" w:lineRule="auto"/>
        <w:ind w:firstLineChars="200" w:firstLine="482"/>
        <w:rPr>
          <w:rFonts w:ascii="Times New Roman"/>
          <w:bCs/>
          <w:kern w:val="2"/>
        </w:rPr>
      </w:pPr>
      <w:r w:rsidRPr="00433AAE">
        <w:rPr>
          <w:rFonts w:ascii="Times New Roman" w:hint="eastAsia"/>
          <w:b/>
          <w:kern w:val="2"/>
        </w:rPr>
        <w:t>横向谈判</w:t>
      </w:r>
      <w:r w:rsidRPr="007C311C">
        <w:rPr>
          <w:rFonts w:ascii="Times New Roman" w:hint="eastAsia"/>
          <w:bCs/>
          <w:kern w:val="2"/>
        </w:rPr>
        <w:t>是采用横向铺开的方式</w:t>
      </w:r>
      <w:r>
        <w:rPr>
          <w:rFonts w:ascii="Times New Roman" w:hint="eastAsia"/>
          <w:bCs/>
          <w:kern w:val="2"/>
        </w:rPr>
        <w:t>，</w:t>
      </w:r>
      <w:r w:rsidRPr="007C311C">
        <w:rPr>
          <w:rFonts w:ascii="Times New Roman" w:hint="eastAsia"/>
          <w:bCs/>
          <w:kern w:val="2"/>
        </w:rPr>
        <w:t>即首先列出要涉及的所有议题</w:t>
      </w:r>
      <w:r>
        <w:rPr>
          <w:rFonts w:ascii="Times New Roman" w:hint="eastAsia"/>
          <w:bCs/>
          <w:kern w:val="2"/>
        </w:rPr>
        <w:t>，</w:t>
      </w:r>
      <w:r w:rsidRPr="007C311C">
        <w:rPr>
          <w:rFonts w:ascii="Times New Roman" w:hint="eastAsia"/>
          <w:bCs/>
          <w:kern w:val="2"/>
        </w:rPr>
        <w:t>然后对各项议题同时讨论</w:t>
      </w:r>
      <w:r>
        <w:rPr>
          <w:rFonts w:ascii="Times New Roman" w:hint="eastAsia"/>
          <w:bCs/>
          <w:kern w:val="2"/>
        </w:rPr>
        <w:t>，</w:t>
      </w:r>
      <w:r w:rsidRPr="007C311C">
        <w:rPr>
          <w:rFonts w:ascii="Times New Roman" w:hint="eastAsia"/>
          <w:bCs/>
          <w:kern w:val="2"/>
        </w:rPr>
        <w:t>同时取得进展</w:t>
      </w:r>
      <w:r>
        <w:rPr>
          <w:rFonts w:ascii="Times New Roman" w:hint="eastAsia"/>
          <w:bCs/>
          <w:kern w:val="2"/>
        </w:rPr>
        <w:t>。</w:t>
      </w:r>
    </w:p>
    <w:p w14:paraId="193E1885" w14:textId="77777777" w:rsidR="005C3A0C" w:rsidRPr="00063B52" w:rsidRDefault="005C3A0C" w:rsidP="005C3A0C">
      <w:pPr>
        <w:pStyle w:val="Style8"/>
        <w:widowControl/>
        <w:spacing w:line="300" w:lineRule="auto"/>
        <w:ind w:firstLineChars="200" w:firstLine="480"/>
        <w:rPr>
          <w:rFonts w:ascii="Times New Roman"/>
          <w:bCs/>
          <w:kern w:val="2"/>
        </w:rPr>
      </w:pPr>
      <w:r w:rsidRPr="007C311C">
        <w:rPr>
          <w:rFonts w:ascii="Times New Roman" w:hint="eastAsia"/>
          <w:bCs/>
          <w:kern w:val="2"/>
        </w:rPr>
        <w:t>中国人倾向于以总条款开局</w:t>
      </w:r>
      <w:r>
        <w:rPr>
          <w:rFonts w:ascii="Times New Roman" w:hint="eastAsia"/>
          <w:bCs/>
          <w:kern w:val="2"/>
        </w:rPr>
        <w:t>，</w:t>
      </w:r>
      <w:r w:rsidRPr="007C311C">
        <w:rPr>
          <w:rFonts w:ascii="Times New Roman" w:hint="eastAsia"/>
          <w:bCs/>
          <w:kern w:val="2"/>
        </w:rPr>
        <w:t>对中国人来讲</w:t>
      </w:r>
      <w:r>
        <w:rPr>
          <w:rFonts w:ascii="Times New Roman" w:hint="eastAsia"/>
          <w:bCs/>
          <w:kern w:val="2"/>
        </w:rPr>
        <w:t>，</w:t>
      </w:r>
      <w:r w:rsidRPr="007C311C">
        <w:rPr>
          <w:rFonts w:ascii="Times New Roman" w:hint="eastAsia"/>
          <w:bCs/>
          <w:kern w:val="2"/>
        </w:rPr>
        <w:t>谈判就是先就总条款达成一些共识</w:t>
      </w:r>
      <w:r>
        <w:rPr>
          <w:rFonts w:ascii="Times New Roman" w:hint="eastAsia"/>
          <w:bCs/>
          <w:kern w:val="2"/>
        </w:rPr>
        <w:t>，</w:t>
      </w:r>
      <w:r w:rsidRPr="007C311C">
        <w:rPr>
          <w:rFonts w:ascii="Times New Roman" w:hint="eastAsia"/>
          <w:bCs/>
          <w:kern w:val="2"/>
        </w:rPr>
        <w:t>从而指导和决定接下来的谈判过程。</w:t>
      </w:r>
    </w:p>
    <w:p w14:paraId="7E3F57FE" w14:textId="77777777" w:rsidR="005C3A0C" w:rsidRPr="007C311C" w:rsidRDefault="005C3A0C" w:rsidP="005C3A0C">
      <w:pPr>
        <w:pStyle w:val="Style8"/>
        <w:widowControl/>
        <w:spacing w:line="300" w:lineRule="auto"/>
        <w:ind w:firstLineChars="200" w:firstLine="480"/>
        <w:rPr>
          <w:rFonts w:ascii="Times New Roman"/>
          <w:bCs/>
          <w:kern w:val="2"/>
        </w:rPr>
      </w:pPr>
      <w:r w:rsidRPr="007C311C">
        <w:rPr>
          <w:rFonts w:ascii="Times New Roman"/>
          <w:bCs/>
          <w:kern w:val="2"/>
        </w:rPr>
        <w:t>横向谈判的优点是</w:t>
      </w:r>
      <w:r w:rsidRPr="007C311C">
        <w:rPr>
          <w:rFonts w:ascii="Times New Roman"/>
          <w:bCs/>
          <w:kern w:val="2"/>
        </w:rPr>
        <w:t>:</w:t>
      </w:r>
    </w:p>
    <w:p w14:paraId="5F1F9585" w14:textId="77777777" w:rsidR="005C3A0C" w:rsidRPr="007C311C" w:rsidRDefault="005C3A0C" w:rsidP="005C3A0C">
      <w:pPr>
        <w:pStyle w:val="Style8"/>
        <w:widowControl/>
        <w:spacing w:line="300" w:lineRule="auto"/>
        <w:ind w:firstLineChars="200" w:firstLine="480"/>
        <w:rPr>
          <w:rFonts w:ascii="Times New Roman"/>
          <w:bCs/>
          <w:kern w:val="2"/>
        </w:rPr>
      </w:pPr>
      <w:r w:rsidRPr="007C311C">
        <w:rPr>
          <w:rFonts w:ascii="Times New Roman"/>
          <w:bCs/>
          <w:kern w:val="2"/>
        </w:rPr>
        <w:t xml:space="preserve">  1. </w:t>
      </w:r>
      <w:r w:rsidRPr="007C311C">
        <w:rPr>
          <w:rFonts w:ascii="Times New Roman"/>
          <w:bCs/>
          <w:kern w:val="2"/>
        </w:rPr>
        <w:t>议程灵活，方法多样。不过分拘泥于议程所确定的谈判内容，只要有利于双方的沟通与交流，可以采取任何形式。</w:t>
      </w:r>
    </w:p>
    <w:p w14:paraId="59B7FF09" w14:textId="77777777" w:rsidR="005C3A0C" w:rsidRPr="007C311C" w:rsidRDefault="005C3A0C" w:rsidP="005C3A0C">
      <w:pPr>
        <w:pStyle w:val="Style8"/>
        <w:widowControl/>
        <w:spacing w:line="300" w:lineRule="auto"/>
        <w:ind w:firstLineChars="200" w:firstLine="480"/>
        <w:rPr>
          <w:rFonts w:ascii="Times New Roman"/>
          <w:bCs/>
          <w:kern w:val="2"/>
        </w:rPr>
      </w:pPr>
      <w:r w:rsidRPr="007C311C">
        <w:rPr>
          <w:rFonts w:ascii="Times New Roman"/>
          <w:bCs/>
          <w:kern w:val="2"/>
        </w:rPr>
        <w:t xml:space="preserve">  2. </w:t>
      </w:r>
      <w:r w:rsidRPr="007C311C">
        <w:rPr>
          <w:rFonts w:ascii="Times New Roman"/>
          <w:bCs/>
          <w:kern w:val="2"/>
        </w:rPr>
        <w:t>多项议题同时讨论，有利于寻打变通的解决办法。</w:t>
      </w:r>
    </w:p>
    <w:p w14:paraId="02BFCF72" w14:textId="77777777" w:rsidR="005C3A0C" w:rsidRPr="007C311C" w:rsidRDefault="005C3A0C" w:rsidP="005C3A0C">
      <w:pPr>
        <w:pStyle w:val="Style8"/>
        <w:widowControl/>
        <w:spacing w:line="300" w:lineRule="auto"/>
        <w:ind w:firstLineChars="200" w:firstLine="480"/>
        <w:rPr>
          <w:rFonts w:ascii="Times New Roman"/>
          <w:bCs/>
          <w:kern w:val="2"/>
        </w:rPr>
      </w:pPr>
      <w:r w:rsidRPr="007C311C">
        <w:rPr>
          <w:rFonts w:ascii="Times New Roman"/>
          <w:bCs/>
          <w:kern w:val="2"/>
        </w:rPr>
        <w:t xml:space="preserve">  3. </w:t>
      </w:r>
      <w:r w:rsidRPr="007C311C">
        <w:rPr>
          <w:rFonts w:ascii="Times New Roman"/>
          <w:bCs/>
          <w:kern w:val="2"/>
        </w:rPr>
        <w:t>有利于更好地发挥谈判人员的创造力、想象力，更好地运用</w:t>
      </w:r>
      <w:hyperlink r:id="rId15" w:tgtFrame="_blank" w:history="1">
        <w:r w:rsidRPr="007C311C">
          <w:rPr>
            <w:rFonts w:ascii="Times New Roman"/>
            <w:bCs/>
            <w:kern w:val="2"/>
          </w:rPr>
          <w:t>谈判策略</w:t>
        </w:r>
      </w:hyperlink>
      <w:r w:rsidRPr="007C311C">
        <w:rPr>
          <w:rFonts w:ascii="Times New Roman"/>
          <w:bCs/>
          <w:kern w:val="2"/>
        </w:rPr>
        <w:t>和谈判技巧。</w:t>
      </w:r>
    </w:p>
    <w:p w14:paraId="1385ED5B" w14:textId="77777777" w:rsidR="005C3A0C" w:rsidRPr="007C311C" w:rsidRDefault="005C3A0C" w:rsidP="005C3A0C">
      <w:pPr>
        <w:pStyle w:val="Style8"/>
        <w:widowControl/>
        <w:spacing w:line="300" w:lineRule="auto"/>
        <w:ind w:firstLineChars="200" w:firstLine="480"/>
        <w:rPr>
          <w:rFonts w:ascii="Times New Roman"/>
          <w:bCs/>
          <w:kern w:val="2"/>
        </w:rPr>
      </w:pPr>
      <w:r w:rsidRPr="007C311C">
        <w:rPr>
          <w:rFonts w:ascii="Times New Roman"/>
          <w:bCs/>
          <w:kern w:val="2"/>
        </w:rPr>
        <w:t xml:space="preserve">  </w:t>
      </w:r>
      <w:r w:rsidRPr="007C311C">
        <w:rPr>
          <w:rFonts w:ascii="Times New Roman"/>
          <w:bCs/>
          <w:kern w:val="2"/>
        </w:rPr>
        <w:t>不足之处在于</w:t>
      </w:r>
      <w:r w:rsidRPr="007C311C">
        <w:rPr>
          <w:rFonts w:ascii="Times New Roman"/>
          <w:bCs/>
          <w:kern w:val="2"/>
        </w:rPr>
        <w:t>:</w:t>
      </w:r>
    </w:p>
    <w:p w14:paraId="13EF8498" w14:textId="77777777" w:rsidR="005C3A0C" w:rsidRPr="007C311C" w:rsidRDefault="005C3A0C" w:rsidP="005C3A0C">
      <w:pPr>
        <w:pStyle w:val="Style8"/>
        <w:widowControl/>
        <w:spacing w:line="300" w:lineRule="auto"/>
        <w:ind w:firstLineChars="200" w:firstLine="480"/>
        <w:rPr>
          <w:rFonts w:ascii="Times New Roman"/>
          <w:bCs/>
          <w:kern w:val="2"/>
        </w:rPr>
      </w:pPr>
      <w:r w:rsidRPr="007C311C">
        <w:rPr>
          <w:rFonts w:ascii="Times New Roman"/>
          <w:bCs/>
          <w:kern w:val="2"/>
        </w:rPr>
        <w:t xml:space="preserve">  1. </w:t>
      </w:r>
      <w:r w:rsidRPr="007C311C">
        <w:rPr>
          <w:rFonts w:ascii="Times New Roman"/>
          <w:bCs/>
          <w:kern w:val="2"/>
        </w:rPr>
        <w:t>加剧双方的讨价还价，容易促使谈判双方</w:t>
      </w:r>
      <w:proofErr w:type="gramStart"/>
      <w:r w:rsidRPr="007C311C">
        <w:rPr>
          <w:rFonts w:ascii="Times New Roman"/>
          <w:bCs/>
          <w:kern w:val="2"/>
        </w:rPr>
        <w:t>做对</w:t>
      </w:r>
      <w:proofErr w:type="gramEnd"/>
      <w:r w:rsidRPr="007C311C">
        <w:rPr>
          <w:rFonts w:ascii="Times New Roman"/>
          <w:bCs/>
          <w:kern w:val="2"/>
        </w:rPr>
        <w:t>等让步。</w:t>
      </w:r>
    </w:p>
    <w:p w14:paraId="66BE7F1A" w14:textId="77777777" w:rsidR="005C3A0C" w:rsidRPr="007C311C" w:rsidRDefault="005C3A0C" w:rsidP="005C3A0C">
      <w:pPr>
        <w:pStyle w:val="Style8"/>
        <w:widowControl/>
        <w:spacing w:line="300" w:lineRule="auto"/>
        <w:ind w:firstLineChars="200" w:firstLine="480"/>
        <w:rPr>
          <w:rFonts w:ascii="Times New Roman"/>
          <w:bCs/>
          <w:kern w:val="2"/>
        </w:rPr>
      </w:pPr>
      <w:r w:rsidRPr="007C311C">
        <w:rPr>
          <w:rFonts w:ascii="Times New Roman"/>
          <w:bCs/>
          <w:kern w:val="2"/>
        </w:rPr>
        <w:t xml:space="preserve">  2. </w:t>
      </w:r>
      <w:r w:rsidRPr="007C311C">
        <w:rPr>
          <w:rFonts w:ascii="Times New Roman"/>
          <w:bCs/>
          <w:kern w:val="2"/>
        </w:rPr>
        <w:t>容易使谈判人员纠缠在枝节问题上，而忽略了主要问题。</w:t>
      </w:r>
    </w:p>
    <w:p w14:paraId="351EF804" w14:textId="77777777" w:rsidR="005C3A0C" w:rsidRPr="00433AAE" w:rsidRDefault="005C3A0C" w:rsidP="005C3A0C">
      <w:pPr>
        <w:pStyle w:val="Style8"/>
        <w:widowControl/>
        <w:spacing w:line="300" w:lineRule="auto"/>
        <w:ind w:firstLineChars="200" w:firstLine="480"/>
        <w:rPr>
          <w:rFonts w:ascii="Times New Roman"/>
          <w:bCs/>
          <w:kern w:val="2"/>
        </w:rPr>
      </w:pPr>
    </w:p>
    <w:p w14:paraId="001D76B1" w14:textId="77777777" w:rsidR="005C3A0C" w:rsidRDefault="005C3A0C" w:rsidP="005C3A0C">
      <w:pPr>
        <w:pStyle w:val="Style8"/>
        <w:widowControl/>
        <w:spacing w:line="300" w:lineRule="auto"/>
        <w:ind w:firstLineChars="200" w:firstLine="482"/>
        <w:rPr>
          <w:rFonts w:ascii="Times New Roman"/>
          <w:bCs/>
          <w:kern w:val="2"/>
        </w:rPr>
      </w:pPr>
      <w:r w:rsidRPr="00433AAE">
        <w:rPr>
          <w:rFonts w:ascii="Times New Roman"/>
          <w:b/>
          <w:kern w:val="2"/>
        </w:rPr>
        <w:t>纵向谈判</w:t>
      </w:r>
      <w:r w:rsidRPr="007C311C">
        <w:rPr>
          <w:rFonts w:ascii="Times New Roman"/>
          <w:bCs/>
          <w:kern w:val="2"/>
        </w:rPr>
        <w:t>是指在确定谈判的主要问题后，逐个讨论每一问题和条款，讨论一个问题，解决一个问题，一直到谈判结束。例如，一项产品交易谈判，双方确定出价格、质量、运输、保险、索赔等几项主要内容后，开始就价格进行磋商。如果价格确定不下来，就不谈其他条款。只有价格谈妥之后，才依次讨论其他问题。</w:t>
      </w:r>
    </w:p>
    <w:p w14:paraId="055F117D" w14:textId="77777777" w:rsidR="005C3A0C" w:rsidRPr="007C311C" w:rsidRDefault="005C3A0C" w:rsidP="005C3A0C">
      <w:pPr>
        <w:pStyle w:val="Style8"/>
        <w:widowControl/>
        <w:spacing w:line="300" w:lineRule="auto"/>
        <w:ind w:firstLineChars="200" w:firstLine="480"/>
        <w:rPr>
          <w:rFonts w:ascii="Times New Roman"/>
          <w:bCs/>
          <w:kern w:val="2"/>
        </w:rPr>
      </w:pPr>
      <w:r w:rsidRPr="007C311C">
        <w:rPr>
          <w:rFonts w:ascii="Times New Roman" w:hint="eastAsia"/>
          <w:bCs/>
          <w:kern w:val="2"/>
        </w:rPr>
        <w:t>美国人是纵向谈判的代表</w:t>
      </w:r>
      <w:r>
        <w:rPr>
          <w:rFonts w:ascii="Times New Roman" w:hint="eastAsia"/>
          <w:bCs/>
          <w:kern w:val="2"/>
        </w:rPr>
        <w:t>，</w:t>
      </w:r>
      <w:r w:rsidRPr="007C311C">
        <w:rPr>
          <w:rFonts w:ascii="Times New Roman" w:hint="eastAsia"/>
          <w:bCs/>
          <w:kern w:val="2"/>
        </w:rPr>
        <w:t>倾向于以具体条款开局</w:t>
      </w:r>
      <w:r>
        <w:rPr>
          <w:rFonts w:ascii="Times New Roman" w:hint="eastAsia"/>
          <w:bCs/>
          <w:kern w:val="2"/>
        </w:rPr>
        <w:t>，</w:t>
      </w:r>
      <w:r w:rsidRPr="007C311C">
        <w:rPr>
          <w:rFonts w:ascii="Times New Roman" w:hint="eastAsia"/>
          <w:bCs/>
          <w:kern w:val="2"/>
        </w:rPr>
        <w:t>对美国人来讲</w:t>
      </w:r>
      <w:r>
        <w:rPr>
          <w:rFonts w:ascii="Times New Roman" w:hint="eastAsia"/>
          <w:bCs/>
          <w:kern w:val="2"/>
        </w:rPr>
        <w:t>，</w:t>
      </w:r>
      <w:r w:rsidRPr="007C311C">
        <w:rPr>
          <w:rFonts w:ascii="Times New Roman" w:hint="eastAsia"/>
          <w:bCs/>
          <w:kern w:val="2"/>
        </w:rPr>
        <w:t>一次交易过程实际上就是针对一系列的具体条款而展开一系列的权衡和让步。</w:t>
      </w:r>
    </w:p>
    <w:p w14:paraId="2B2E89D5" w14:textId="77777777" w:rsidR="005C3A0C" w:rsidRPr="007C311C" w:rsidRDefault="005C3A0C" w:rsidP="005C3A0C">
      <w:pPr>
        <w:pStyle w:val="Style8"/>
        <w:widowControl/>
        <w:spacing w:line="300" w:lineRule="auto"/>
        <w:ind w:firstLineChars="275" w:firstLine="660"/>
        <w:rPr>
          <w:rFonts w:ascii="Times New Roman"/>
          <w:bCs/>
          <w:kern w:val="2"/>
        </w:rPr>
      </w:pPr>
      <w:r w:rsidRPr="007C311C">
        <w:rPr>
          <w:rFonts w:ascii="Times New Roman"/>
          <w:bCs/>
          <w:kern w:val="2"/>
        </w:rPr>
        <w:t>这种谈判方式的优点是</w:t>
      </w:r>
      <w:r w:rsidRPr="007C311C">
        <w:rPr>
          <w:rFonts w:ascii="Times New Roman"/>
          <w:bCs/>
          <w:kern w:val="2"/>
        </w:rPr>
        <w:t>:</w:t>
      </w:r>
    </w:p>
    <w:p w14:paraId="336A72AD" w14:textId="77777777" w:rsidR="005C3A0C" w:rsidRPr="007C311C" w:rsidRDefault="005C3A0C" w:rsidP="005C3A0C">
      <w:pPr>
        <w:pStyle w:val="Style8"/>
        <w:widowControl/>
        <w:spacing w:line="300" w:lineRule="auto"/>
        <w:ind w:firstLineChars="200" w:firstLine="480"/>
        <w:rPr>
          <w:rFonts w:ascii="Times New Roman"/>
          <w:bCs/>
          <w:kern w:val="2"/>
        </w:rPr>
      </w:pPr>
      <w:r w:rsidRPr="007C311C">
        <w:rPr>
          <w:rFonts w:ascii="Times New Roman"/>
          <w:bCs/>
          <w:kern w:val="2"/>
        </w:rPr>
        <w:t xml:space="preserve">  1. </w:t>
      </w:r>
      <w:r w:rsidRPr="007C311C">
        <w:rPr>
          <w:rFonts w:ascii="Times New Roman"/>
          <w:bCs/>
          <w:kern w:val="2"/>
        </w:rPr>
        <w:t>程序明确，把复杂问题简单化。</w:t>
      </w:r>
    </w:p>
    <w:p w14:paraId="15BE36A5" w14:textId="77777777" w:rsidR="005C3A0C" w:rsidRPr="007C311C" w:rsidRDefault="005C3A0C" w:rsidP="005C3A0C">
      <w:pPr>
        <w:pStyle w:val="Style8"/>
        <w:widowControl/>
        <w:spacing w:line="300" w:lineRule="auto"/>
        <w:ind w:firstLineChars="200" w:firstLine="480"/>
        <w:rPr>
          <w:rFonts w:ascii="Times New Roman"/>
          <w:bCs/>
          <w:kern w:val="2"/>
        </w:rPr>
      </w:pPr>
      <w:r w:rsidRPr="007C311C">
        <w:rPr>
          <w:rFonts w:ascii="Times New Roman"/>
          <w:bCs/>
          <w:kern w:val="2"/>
        </w:rPr>
        <w:t xml:space="preserve">  2. </w:t>
      </w:r>
      <w:r w:rsidRPr="007C311C">
        <w:rPr>
          <w:rFonts w:ascii="Times New Roman"/>
          <w:bCs/>
          <w:kern w:val="2"/>
        </w:rPr>
        <w:t>每次只谈一个问题，讨论详尽，解决彻底。</w:t>
      </w:r>
    </w:p>
    <w:p w14:paraId="3D432754" w14:textId="77777777" w:rsidR="005C3A0C" w:rsidRPr="007C311C" w:rsidRDefault="005C3A0C" w:rsidP="005C3A0C">
      <w:pPr>
        <w:pStyle w:val="Style8"/>
        <w:widowControl/>
        <w:spacing w:line="300" w:lineRule="auto"/>
        <w:ind w:firstLineChars="200" w:firstLine="480"/>
        <w:rPr>
          <w:rFonts w:ascii="Times New Roman"/>
          <w:bCs/>
          <w:kern w:val="2"/>
        </w:rPr>
      </w:pPr>
      <w:r w:rsidRPr="007C311C">
        <w:rPr>
          <w:rFonts w:ascii="Times New Roman"/>
          <w:bCs/>
          <w:kern w:val="2"/>
        </w:rPr>
        <w:t xml:space="preserve">  3. </w:t>
      </w:r>
      <w:r w:rsidRPr="007C311C">
        <w:rPr>
          <w:rFonts w:ascii="Times New Roman"/>
          <w:bCs/>
          <w:kern w:val="2"/>
        </w:rPr>
        <w:t>避免多头牵制、议而不决的弊病。</w:t>
      </w:r>
    </w:p>
    <w:p w14:paraId="5448995E" w14:textId="77777777" w:rsidR="005C3A0C" w:rsidRPr="007C311C" w:rsidRDefault="005C3A0C" w:rsidP="005C3A0C">
      <w:pPr>
        <w:pStyle w:val="Style8"/>
        <w:widowControl/>
        <w:spacing w:line="300" w:lineRule="auto"/>
        <w:ind w:firstLineChars="200" w:firstLine="480"/>
        <w:rPr>
          <w:rFonts w:ascii="Times New Roman"/>
          <w:bCs/>
          <w:kern w:val="2"/>
        </w:rPr>
      </w:pPr>
      <w:r w:rsidRPr="007C311C">
        <w:rPr>
          <w:rFonts w:ascii="Times New Roman"/>
          <w:bCs/>
          <w:kern w:val="2"/>
        </w:rPr>
        <w:t xml:space="preserve">  4. </w:t>
      </w:r>
      <w:r w:rsidRPr="007C311C">
        <w:rPr>
          <w:rFonts w:ascii="Times New Roman"/>
          <w:bCs/>
          <w:kern w:val="2"/>
        </w:rPr>
        <w:t>适用于原则性谈判。</w:t>
      </w:r>
    </w:p>
    <w:p w14:paraId="00309733" w14:textId="77777777" w:rsidR="005C3A0C" w:rsidRPr="007C311C" w:rsidRDefault="005C3A0C" w:rsidP="005C3A0C">
      <w:pPr>
        <w:pStyle w:val="Style8"/>
        <w:widowControl/>
        <w:spacing w:line="300" w:lineRule="auto"/>
        <w:ind w:firstLineChars="200" w:firstLine="480"/>
        <w:rPr>
          <w:rFonts w:ascii="Times New Roman"/>
          <w:bCs/>
          <w:kern w:val="2"/>
        </w:rPr>
      </w:pPr>
      <w:r w:rsidRPr="007C311C">
        <w:rPr>
          <w:rFonts w:ascii="Times New Roman"/>
          <w:bCs/>
          <w:kern w:val="2"/>
        </w:rPr>
        <w:t xml:space="preserve">  </w:t>
      </w:r>
      <w:r w:rsidRPr="007C311C">
        <w:rPr>
          <w:rFonts w:ascii="Times New Roman"/>
          <w:bCs/>
          <w:kern w:val="2"/>
        </w:rPr>
        <w:t>但是这种谈判方式也存在着不足，主要有</w:t>
      </w:r>
      <w:r w:rsidRPr="007C311C">
        <w:rPr>
          <w:rFonts w:ascii="Times New Roman"/>
          <w:bCs/>
          <w:kern w:val="2"/>
        </w:rPr>
        <w:t>:</w:t>
      </w:r>
    </w:p>
    <w:p w14:paraId="63253027" w14:textId="77777777" w:rsidR="005C3A0C" w:rsidRPr="007C311C" w:rsidRDefault="005C3A0C" w:rsidP="005C3A0C">
      <w:pPr>
        <w:pStyle w:val="Style8"/>
        <w:widowControl/>
        <w:spacing w:line="300" w:lineRule="auto"/>
        <w:ind w:firstLineChars="200" w:firstLine="480"/>
        <w:rPr>
          <w:rFonts w:ascii="Times New Roman"/>
          <w:bCs/>
          <w:kern w:val="2"/>
        </w:rPr>
      </w:pPr>
      <w:r w:rsidRPr="007C311C">
        <w:rPr>
          <w:rFonts w:ascii="Times New Roman"/>
          <w:bCs/>
          <w:kern w:val="2"/>
        </w:rPr>
        <w:t xml:space="preserve">  1. </w:t>
      </w:r>
      <w:r w:rsidRPr="007C311C">
        <w:rPr>
          <w:rFonts w:ascii="Times New Roman"/>
          <w:bCs/>
          <w:kern w:val="2"/>
        </w:rPr>
        <w:t>议程确定过于死板，不利于双方沟通交流。</w:t>
      </w:r>
    </w:p>
    <w:p w14:paraId="24B543F4" w14:textId="77777777" w:rsidR="005C3A0C" w:rsidRPr="007C311C" w:rsidRDefault="005C3A0C" w:rsidP="005C3A0C">
      <w:pPr>
        <w:pStyle w:val="Style8"/>
        <w:widowControl/>
        <w:spacing w:line="300" w:lineRule="auto"/>
        <w:ind w:firstLineChars="200" w:firstLine="480"/>
        <w:rPr>
          <w:rFonts w:ascii="Times New Roman"/>
          <w:bCs/>
          <w:kern w:val="2"/>
        </w:rPr>
      </w:pPr>
      <w:r w:rsidRPr="007C311C">
        <w:rPr>
          <w:rFonts w:ascii="Times New Roman"/>
          <w:bCs/>
          <w:kern w:val="2"/>
        </w:rPr>
        <w:lastRenderedPageBreak/>
        <w:t xml:space="preserve">  2. </w:t>
      </w:r>
      <w:r w:rsidRPr="007C311C">
        <w:rPr>
          <w:rFonts w:ascii="Times New Roman"/>
          <w:bCs/>
          <w:kern w:val="2"/>
        </w:rPr>
        <w:t>讨论问题时不能相互通融，当某一问题陷于僵局后，不利于其他问题的解决。</w:t>
      </w:r>
    </w:p>
    <w:p w14:paraId="58FCAC33" w14:textId="77777777" w:rsidR="005C3A0C" w:rsidRPr="007C311C" w:rsidRDefault="005C3A0C" w:rsidP="005C3A0C">
      <w:pPr>
        <w:pStyle w:val="Style8"/>
        <w:widowControl/>
        <w:spacing w:line="300" w:lineRule="auto"/>
        <w:ind w:firstLineChars="200" w:firstLine="480"/>
        <w:rPr>
          <w:rFonts w:ascii="Times New Roman"/>
          <w:bCs/>
          <w:kern w:val="2"/>
        </w:rPr>
      </w:pPr>
      <w:r w:rsidRPr="007C311C">
        <w:rPr>
          <w:rFonts w:ascii="Times New Roman"/>
          <w:bCs/>
          <w:kern w:val="2"/>
        </w:rPr>
        <w:t xml:space="preserve">  3. </w:t>
      </w:r>
      <w:r w:rsidRPr="007C311C">
        <w:rPr>
          <w:rFonts w:ascii="Times New Roman"/>
          <w:bCs/>
          <w:kern w:val="2"/>
        </w:rPr>
        <w:t>不能充分发挥谈判人员的想象力、创造力，不能灵活地、变通地处理谈判中的问题。</w:t>
      </w:r>
    </w:p>
    <w:p w14:paraId="70670215" w14:textId="77777777" w:rsidR="005C3A0C" w:rsidRPr="007C311C" w:rsidRDefault="005C3A0C" w:rsidP="005C3A0C">
      <w:pPr>
        <w:pStyle w:val="Style8"/>
        <w:widowControl/>
        <w:spacing w:line="300" w:lineRule="auto"/>
        <w:ind w:firstLineChars="200" w:firstLine="480"/>
        <w:rPr>
          <w:rFonts w:ascii="Times New Roman"/>
          <w:bCs/>
          <w:kern w:val="2"/>
        </w:rPr>
      </w:pPr>
      <w:r w:rsidRPr="007C311C">
        <w:rPr>
          <w:rFonts w:ascii="Times New Roman"/>
          <w:bCs/>
          <w:kern w:val="2"/>
        </w:rPr>
        <w:t>以把这一问题放在后面，继续讨论担保、还款等问题。当其他问题解决之后，再回过头来讨论这个问题。</w:t>
      </w:r>
      <w:r w:rsidRPr="007C311C">
        <w:rPr>
          <w:rFonts w:ascii="Times New Roman" w:hint="eastAsia"/>
          <w:bCs/>
          <w:kern w:val="2"/>
        </w:rPr>
        <w:t>此</w:t>
      </w:r>
      <w:r w:rsidRPr="007C311C">
        <w:rPr>
          <w:rFonts w:ascii="Times New Roman"/>
          <w:bCs/>
          <w:kern w:val="2"/>
        </w:rPr>
        <w:t>种谈判方式的核心就是灵活、变通，只要有利于问题解决，经过双方协商同意，讨论的条款可以随时调整。也可采用这种方法把与此有关的</w:t>
      </w:r>
      <w:r w:rsidRPr="007C311C">
        <w:rPr>
          <w:rFonts w:ascii="Times New Roman" w:hint="eastAsia"/>
          <w:bCs/>
          <w:kern w:val="2"/>
        </w:rPr>
        <w:t>问题</w:t>
      </w:r>
      <w:r w:rsidRPr="007C311C">
        <w:rPr>
          <w:rFonts w:ascii="Times New Roman"/>
          <w:bCs/>
          <w:kern w:val="2"/>
        </w:rPr>
        <w:t>一起提出来，一起讨论研究，使你谈的问题相互之间有一个协商让步的余地，这非常有利于问题的解决。例如，贷款期不能确定，可与利率、及还款及宽限期一起讨论磋商，促进问题的解决。</w:t>
      </w:r>
    </w:p>
    <w:p w14:paraId="3AC7CC80" w14:textId="77777777" w:rsidR="005C3A0C" w:rsidRPr="007C311C" w:rsidRDefault="005C3A0C" w:rsidP="005C3A0C">
      <w:pPr>
        <w:pStyle w:val="Style8"/>
        <w:widowControl/>
        <w:spacing w:line="300" w:lineRule="auto"/>
        <w:ind w:firstLineChars="200" w:firstLine="480"/>
        <w:rPr>
          <w:rFonts w:ascii="Times New Roman"/>
          <w:bCs/>
          <w:kern w:val="2"/>
        </w:rPr>
      </w:pPr>
      <w:r w:rsidRPr="007C311C">
        <w:rPr>
          <w:rFonts w:ascii="Times New Roman"/>
          <w:bCs/>
          <w:kern w:val="2"/>
        </w:rPr>
        <w:t xml:space="preserve">   </w:t>
      </w:r>
      <w:r w:rsidRPr="007C311C">
        <w:rPr>
          <w:rFonts w:ascii="Times New Roman"/>
          <w:bCs/>
          <w:kern w:val="2"/>
        </w:rPr>
        <w:t>一般来讲，</w:t>
      </w:r>
      <w:hyperlink r:id="rId16" w:tgtFrame="_blank" w:history="1">
        <w:r w:rsidRPr="007C311C">
          <w:rPr>
            <w:rFonts w:ascii="Times New Roman"/>
            <w:bCs/>
            <w:kern w:val="2"/>
          </w:rPr>
          <w:t>大型谈判</w:t>
        </w:r>
      </w:hyperlink>
      <w:r w:rsidRPr="007C311C">
        <w:rPr>
          <w:rFonts w:ascii="Times New Roman"/>
          <w:bCs/>
          <w:kern w:val="2"/>
        </w:rPr>
        <w:t>、涉及两方以上人员参加的谈判大都采用横向谈判的形式；而规模较小、业务简单，特别是双方已有过合作历史的谈判，则可采用纵向谈判的方式。</w:t>
      </w:r>
    </w:p>
    <w:p w14:paraId="1DFD217F" w14:textId="77777777" w:rsidR="005C3A0C" w:rsidRPr="00063B52" w:rsidRDefault="005C3A0C" w:rsidP="005C3A0C">
      <w:pPr>
        <w:pStyle w:val="Style8"/>
        <w:widowControl/>
        <w:spacing w:line="300" w:lineRule="auto"/>
        <w:ind w:firstLineChars="200" w:firstLine="480"/>
        <w:rPr>
          <w:rFonts w:ascii="Times New Roman"/>
          <w:bCs/>
          <w:kern w:val="2"/>
        </w:rPr>
      </w:pPr>
    </w:p>
    <w:p w14:paraId="08ACEC1D" w14:textId="77777777" w:rsidR="00A37954" w:rsidRPr="005C3A0C" w:rsidRDefault="00A37954">
      <w:pPr>
        <w:pStyle w:val="Style9"/>
        <w:widowControl/>
        <w:spacing w:line="300" w:lineRule="auto"/>
        <w:ind w:firstLine="0"/>
        <w:rPr>
          <w:rFonts w:ascii="Times New Roman"/>
          <w:b/>
          <w:kern w:val="2"/>
          <w:sz w:val="28"/>
          <w:szCs w:val="28"/>
        </w:rPr>
      </w:pPr>
    </w:p>
    <w:p w14:paraId="6CEABD4B" w14:textId="77777777" w:rsidR="00A37954" w:rsidRDefault="008F734B">
      <w:pPr>
        <w:pStyle w:val="Style7"/>
        <w:widowControl/>
        <w:spacing w:line="300" w:lineRule="auto"/>
        <w:ind w:firstLine="0"/>
        <w:rPr>
          <w:b/>
          <w:kern w:val="2"/>
          <w:sz w:val="28"/>
          <w:szCs w:val="28"/>
          <w:highlight w:val="green"/>
        </w:rPr>
      </w:pPr>
      <w:r>
        <w:rPr>
          <w:rFonts w:hint="eastAsia"/>
          <w:b/>
          <w:kern w:val="2"/>
          <w:sz w:val="28"/>
          <w:szCs w:val="28"/>
          <w:highlight w:val="green"/>
        </w:rPr>
        <w:t xml:space="preserve">21 社区教育委员会 </w:t>
      </w:r>
      <w:r>
        <w:rPr>
          <w:b/>
          <w:kern w:val="2"/>
          <w:sz w:val="28"/>
          <w:szCs w:val="28"/>
          <w:highlight w:val="green"/>
        </w:rPr>
        <w:t>Community Education Commission</w:t>
      </w:r>
    </w:p>
    <w:p w14:paraId="046CDF42" w14:textId="77777777" w:rsidR="00A37954" w:rsidRDefault="008F734B">
      <w:pPr>
        <w:pStyle w:val="Style13"/>
        <w:widowControl/>
        <w:spacing w:line="300" w:lineRule="auto"/>
        <w:ind w:right="283"/>
        <w:rPr>
          <w:rFonts w:ascii="宋体" w:eastAsia="宋体" w:hAnsi="宋体" w:hint="eastAsia"/>
          <w:color w:val="00FF00"/>
          <w:kern w:val="2"/>
          <w:highlight w:val="magenta"/>
        </w:rPr>
      </w:pPr>
      <w:r>
        <w:rPr>
          <w:rFonts w:ascii="宋体" w:eastAsia="宋体" w:hAnsi="宋体" w:hint="eastAsia"/>
          <w:color w:val="00FF00"/>
          <w:kern w:val="2"/>
          <w:highlight w:val="magenta"/>
        </w:rPr>
        <w:t>问题：</w:t>
      </w:r>
    </w:p>
    <w:p w14:paraId="5FBDA7F0" w14:textId="5584C47D" w:rsidR="00A37954" w:rsidRDefault="008F734B">
      <w:pPr>
        <w:pStyle w:val="Style13"/>
        <w:widowControl/>
        <w:spacing w:line="300" w:lineRule="auto"/>
        <w:ind w:right="283"/>
        <w:rPr>
          <w:rFonts w:ascii="宋体" w:eastAsia="宋体" w:hAnsi="宋体" w:hint="eastAsia"/>
          <w:color w:val="0000FF"/>
          <w:kern w:val="2"/>
        </w:rPr>
      </w:pPr>
      <w:r>
        <w:rPr>
          <w:rFonts w:ascii="宋体" w:eastAsia="宋体" w:hAnsi="宋体" w:hint="eastAsia"/>
          <w:color w:val="0000FF"/>
          <w:kern w:val="2"/>
        </w:rPr>
        <w:t>1.</w:t>
      </w:r>
      <w:r w:rsidR="00D83EE5">
        <w:rPr>
          <w:rFonts w:ascii="宋体" w:eastAsia="宋体" w:hAnsi="宋体"/>
          <w:color w:val="0000FF"/>
          <w:kern w:val="2"/>
        </w:rPr>
        <w:t xml:space="preserve"> </w:t>
      </w:r>
      <w:r>
        <w:rPr>
          <w:rFonts w:ascii="宋体" w:eastAsia="宋体" w:hAnsi="宋体" w:hint="eastAsia"/>
          <w:color w:val="0000FF"/>
          <w:kern w:val="2"/>
        </w:rPr>
        <w:t>本案中涉及的人物和各自角色。</w:t>
      </w:r>
    </w:p>
    <w:p w14:paraId="09E08E8A" w14:textId="57F462F2" w:rsidR="00A37954" w:rsidRDefault="008F734B">
      <w:pPr>
        <w:pStyle w:val="Style13"/>
        <w:widowControl/>
        <w:spacing w:line="300" w:lineRule="auto"/>
        <w:ind w:right="283"/>
        <w:rPr>
          <w:rFonts w:ascii="宋体" w:eastAsia="宋体" w:hAnsi="宋体" w:hint="eastAsia"/>
          <w:color w:val="0000FF"/>
          <w:kern w:val="2"/>
        </w:rPr>
      </w:pPr>
      <w:r>
        <w:rPr>
          <w:rFonts w:ascii="宋体" w:eastAsia="宋体" w:hAnsi="宋体" w:hint="eastAsia"/>
          <w:color w:val="0000FF"/>
          <w:kern w:val="2"/>
        </w:rPr>
        <w:t>2.</w:t>
      </w:r>
      <w:r w:rsidR="00D83EE5">
        <w:rPr>
          <w:rFonts w:ascii="宋体" w:eastAsia="宋体" w:hAnsi="宋体"/>
          <w:color w:val="0000FF"/>
          <w:kern w:val="2"/>
        </w:rPr>
        <w:t xml:space="preserve"> </w:t>
      </w:r>
      <w:r>
        <w:rPr>
          <w:rFonts w:ascii="宋体" w:eastAsia="宋体" w:hAnsi="宋体" w:hint="eastAsia"/>
          <w:color w:val="0000FF"/>
          <w:kern w:val="2"/>
        </w:rPr>
        <w:t>琼斯先生处理问题的方式与中国人有何不同？</w:t>
      </w:r>
    </w:p>
    <w:p w14:paraId="06C8EA46" w14:textId="3F631A4A" w:rsidR="00A37954" w:rsidRDefault="008F734B">
      <w:pPr>
        <w:pStyle w:val="Style13"/>
        <w:widowControl/>
        <w:spacing w:line="300" w:lineRule="auto"/>
        <w:ind w:right="283"/>
        <w:rPr>
          <w:rFonts w:ascii="宋体" w:eastAsia="宋体" w:hAnsi="宋体" w:hint="eastAsia"/>
          <w:color w:val="0000FF"/>
          <w:kern w:val="2"/>
        </w:rPr>
      </w:pPr>
      <w:r>
        <w:rPr>
          <w:rFonts w:ascii="宋体" w:eastAsia="宋体" w:hAnsi="宋体" w:hint="eastAsia"/>
          <w:color w:val="0000FF"/>
          <w:kern w:val="2"/>
        </w:rPr>
        <w:t>3</w:t>
      </w:r>
      <w:r w:rsidR="00D83EE5">
        <w:rPr>
          <w:rFonts w:ascii="宋体" w:eastAsia="宋体" w:hAnsi="宋体" w:hint="eastAsia"/>
          <w:color w:val="0000FF"/>
          <w:kern w:val="2"/>
        </w:rPr>
        <w:t>．</w:t>
      </w:r>
      <w:r>
        <w:rPr>
          <w:rFonts w:ascii="宋体" w:eastAsia="宋体" w:hAnsi="宋体" w:hint="eastAsia"/>
          <w:color w:val="0000FF"/>
          <w:kern w:val="2"/>
        </w:rPr>
        <w:t>哪些文化因素会影响到解决冲突时的不同表现？</w:t>
      </w:r>
    </w:p>
    <w:p w14:paraId="64D0445D" w14:textId="77777777" w:rsidR="00A37954" w:rsidRDefault="008F734B">
      <w:pPr>
        <w:pStyle w:val="Style13"/>
        <w:widowControl/>
        <w:spacing w:line="300" w:lineRule="auto"/>
        <w:ind w:right="283"/>
        <w:rPr>
          <w:rFonts w:ascii="宋体" w:eastAsia="宋体" w:hAnsi="宋体" w:hint="eastAsia"/>
          <w:color w:val="0000FF"/>
          <w:kern w:val="2"/>
        </w:rPr>
      </w:pPr>
      <w:r>
        <w:rPr>
          <w:rFonts w:ascii="宋体" w:eastAsia="宋体" w:hAnsi="宋体" w:hint="eastAsia"/>
          <w:color w:val="0000FF"/>
          <w:kern w:val="2"/>
        </w:rPr>
        <w:t>4．如果你是该组织的领导，你如何处理文化冲突？</w:t>
      </w:r>
    </w:p>
    <w:p w14:paraId="24DB81D2" w14:textId="77777777" w:rsidR="00A37954" w:rsidRDefault="008F734B">
      <w:pPr>
        <w:pStyle w:val="Style9"/>
        <w:widowControl/>
        <w:spacing w:line="300" w:lineRule="auto"/>
        <w:ind w:firstLineChars="200" w:firstLine="480"/>
        <w:jc w:val="both"/>
        <w:rPr>
          <w:bCs/>
          <w:i/>
          <w:kern w:val="2"/>
        </w:rPr>
      </w:pPr>
      <w:r>
        <w:rPr>
          <w:bCs/>
          <w:i/>
          <w:kern w:val="2"/>
        </w:rPr>
        <w:t>社区教育委员会是由政府出资建立的非营利机构，旨在对公众进行社会道德和公民责任教育，其中的员工来自不同的国家和文化背景，由于文化的不同，成员之间的合作并不十分令人满意，等一下新的培训课程开课之前，六个高级职员之间产生了分歧</w:t>
      </w:r>
      <w:r>
        <w:rPr>
          <w:bCs/>
          <w:i/>
          <w:kern w:val="2"/>
        </w:rPr>
        <w:t>……</w:t>
      </w:r>
      <w:r>
        <w:rPr>
          <w:bCs/>
          <w:i/>
          <w:kern w:val="2"/>
        </w:rPr>
        <w:t>..</w:t>
      </w:r>
    </w:p>
    <w:p w14:paraId="1D2FF88C" w14:textId="77777777" w:rsidR="000749AE" w:rsidRDefault="000749AE">
      <w:pPr>
        <w:pStyle w:val="Style8"/>
        <w:widowControl/>
        <w:spacing w:line="300" w:lineRule="auto"/>
        <w:ind w:firstLineChars="200" w:firstLine="480"/>
        <w:rPr>
          <w:rFonts w:ascii="Times New Roman"/>
          <w:bCs/>
          <w:kern w:val="2"/>
        </w:rPr>
      </w:pPr>
    </w:p>
    <w:p w14:paraId="14102D8F" w14:textId="0C470FA6" w:rsidR="00A37954" w:rsidRDefault="008F734B">
      <w:pPr>
        <w:pStyle w:val="Style8"/>
        <w:widowControl/>
        <w:spacing w:line="300" w:lineRule="auto"/>
        <w:ind w:firstLineChars="200" w:firstLine="480"/>
        <w:rPr>
          <w:rFonts w:ascii="Times New Roman"/>
          <w:bCs/>
          <w:kern w:val="2"/>
        </w:rPr>
      </w:pPr>
      <w:r>
        <w:rPr>
          <w:rFonts w:ascii="Times New Roman"/>
          <w:bCs/>
          <w:kern w:val="2"/>
        </w:rPr>
        <w:t>社区教育委员会是一个由政府出资创办的非盈利性组织，旨在提高公民责任感和社会道德感</w:t>
      </w:r>
      <w:r>
        <w:rPr>
          <w:rFonts w:ascii="Times New Roman" w:hint="eastAsia"/>
          <w:bCs/>
          <w:kern w:val="2"/>
        </w:rPr>
        <w:t>。</w:t>
      </w:r>
      <w:r>
        <w:rPr>
          <w:rFonts w:ascii="Times New Roman"/>
          <w:bCs/>
          <w:kern w:val="2"/>
        </w:rPr>
        <w:t>这一组织</w:t>
      </w:r>
      <w:r>
        <w:rPr>
          <w:rFonts w:ascii="Times New Roman" w:hint="eastAsia"/>
          <w:bCs/>
          <w:kern w:val="2"/>
        </w:rPr>
        <w:t>由</w:t>
      </w:r>
      <w:r>
        <w:rPr>
          <w:rFonts w:ascii="Times New Roman"/>
          <w:bCs/>
          <w:kern w:val="2"/>
        </w:rPr>
        <w:t>一</w:t>
      </w:r>
      <w:r>
        <w:rPr>
          <w:rFonts w:ascii="Times New Roman" w:hint="eastAsia"/>
          <w:bCs/>
          <w:kern w:val="2"/>
        </w:rPr>
        <w:t>支</w:t>
      </w:r>
      <w:r>
        <w:rPr>
          <w:rFonts w:ascii="Times New Roman"/>
          <w:bCs/>
          <w:kern w:val="2"/>
        </w:rPr>
        <w:t>多元文化团队组成的。</w:t>
      </w:r>
      <w:r>
        <w:rPr>
          <w:rFonts w:ascii="Times New Roman"/>
          <w:bCs/>
          <w:kern w:val="2"/>
        </w:rPr>
        <w:t>85%</w:t>
      </w:r>
      <w:r>
        <w:rPr>
          <w:rFonts w:ascii="Times New Roman" w:hint="eastAsia"/>
          <w:bCs/>
          <w:kern w:val="2"/>
        </w:rPr>
        <w:t>是</w:t>
      </w:r>
      <w:r>
        <w:rPr>
          <w:rFonts w:ascii="Times New Roman"/>
          <w:bCs/>
          <w:kern w:val="2"/>
        </w:rPr>
        <w:t>中国人，</w:t>
      </w:r>
      <w:r>
        <w:rPr>
          <w:rFonts w:ascii="Times New Roman"/>
          <w:bCs/>
          <w:kern w:val="2"/>
        </w:rPr>
        <w:t>12%</w:t>
      </w:r>
      <w:r>
        <w:rPr>
          <w:rFonts w:ascii="Times New Roman" w:hint="eastAsia"/>
          <w:bCs/>
          <w:kern w:val="2"/>
        </w:rPr>
        <w:t>是</w:t>
      </w:r>
      <w:r>
        <w:rPr>
          <w:rFonts w:ascii="Times New Roman"/>
          <w:bCs/>
          <w:kern w:val="2"/>
        </w:rPr>
        <w:t>英国人，</w:t>
      </w:r>
      <w:r>
        <w:rPr>
          <w:rFonts w:ascii="Times New Roman"/>
          <w:bCs/>
          <w:kern w:val="2"/>
        </w:rPr>
        <w:t>2</w:t>
      </w:r>
      <w:r>
        <w:rPr>
          <w:rFonts w:ascii="Times New Roman" w:hint="eastAsia"/>
          <w:bCs/>
          <w:kern w:val="2"/>
        </w:rPr>
        <w:t>-3</w:t>
      </w:r>
      <w:r>
        <w:rPr>
          <w:rFonts w:ascii="Times New Roman"/>
          <w:bCs/>
          <w:kern w:val="2"/>
        </w:rPr>
        <w:t>%</w:t>
      </w:r>
      <w:r>
        <w:rPr>
          <w:rFonts w:ascii="Times New Roman"/>
          <w:bCs/>
          <w:kern w:val="2"/>
        </w:rPr>
        <w:t>的美国人</w:t>
      </w:r>
      <w:r>
        <w:rPr>
          <w:rFonts w:ascii="Times New Roman" w:hint="eastAsia"/>
          <w:bCs/>
          <w:kern w:val="2"/>
        </w:rPr>
        <w:t>及</w:t>
      </w:r>
      <w:r>
        <w:rPr>
          <w:rFonts w:ascii="Times New Roman"/>
          <w:bCs/>
          <w:kern w:val="2"/>
        </w:rPr>
        <w:t>澳大利亚人。大部分</w:t>
      </w:r>
      <w:r>
        <w:rPr>
          <w:rFonts w:ascii="Times New Roman" w:hint="eastAsia"/>
          <w:bCs/>
          <w:kern w:val="2"/>
        </w:rPr>
        <w:t>西方</w:t>
      </w:r>
      <w:r>
        <w:rPr>
          <w:rFonts w:ascii="Times New Roman"/>
          <w:bCs/>
          <w:kern w:val="2"/>
        </w:rPr>
        <w:t>员工处于管理高层的位置，尽管这是一个多元文化的组织，但员工</w:t>
      </w:r>
      <w:r>
        <w:rPr>
          <w:rFonts w:ascii="Times New Roman" w:hint="eastAsia"/>
          <w:bCs/>
          <w:kern w:val="2"/>
        </w:rPr>
        <w:t>们</w:t>
      </w:r>
      <w:r>
        <w:rPr>
          <w:rFonts w:ascii="Times New Roman"/>
          <w:bCs/>
          <w:kern w:val="2"/>
        </w:rPr>
        <w:t>还是愿意与来自相同文化的同事在一起，一些社交活动也只限于</w:t>
      </w:r>
      <w:r>
        <w:rPr>
          <w:rFonts w:ascii="Times New Roman" w:hint="eastAsia"/>
          <w:bCs/>
          <w:kern w:val="2"/>
        </w:rPr>
        <w:t>文化</w:t>
      </w:r>
      <w:r>
        <w:rPr>
          <w:rFonts w:ascii="Times New Roman"/>
          <w:bCs/>
          <w:kern w:val="2"/>
        </w:rPr>
        <w:t>圈内部，比如中国员工在</w:t>
      </w:r>
      <w:proofErr w:type="gramStart"/>
      <w:r>
        <w:rPr>
          <w:rFonts w:ascii="Times New Roman"/>
          <w:bCs/>
          <w:kern w:val="2"/>
        </w:rPr>
        <w:t>一</w:t>
      </w:r>
      <w:proofErr w:type="gramEnd"/>
      <w:r>
        <w:rPr>
          <w:rFonts w:ascii="Times New Roman"/>
          <w:bCs/>
          <w:kern w:val="2"/>
        </w:rPr>
        <w:t>起打麻将，外国员工在一起品酒，</w:t>
      </w:r>
      <w:r>
        <w:rPr>
          <w:rFonts w:ascii="Times New Roman" w:hint="eastAsia"/>
          <w:bCs/>
          <w:kern w:val="2"/>
        </w:rPr>
        <w:t>跨文化</w:t>
      </w:r>
      <w:r>
        <w:rPr>
          <w:rFonts w:ascii="Times New Roman"/>
          <w:bCs/>
          <w:kern w:val="2"/>
        </w:rPr>
        <w:t>的合作和团队活动经常因为不同文化间的误解而差强人意。</w:t>
      </w:r>
    </w:p>
    <w:p w14:paraId="4BB07960" w14:textId="77777777" w:rsidR="00A37954" w:rsidRDefault="008F734B">
      <w:pPr>
        <w:pStyle w:val="Style8"/>
        <w:widowControl/>
        <w:spacing w:line="300" w:lineRule="auto"/>
        <w:ind w:firstLineChars="200" w:firstLine="480"/>
        <w:rPr>
          <w:rFonts w:ascii="Times New Roman"/>
          <w:bCs/>
          <w:kern w:val="2"/>
        </w:rPr>
      </w:pPr>
      <w:r>
        <w:rPr>
          <w:rFonts w:ascii="Times New Roman" w:hint="eastAsia"/>
          <w:bCs/>
          <w:kern w:val="2"/>
        </w:rPr>
        <w:t>在</w:t>
      </w:r>
      <w:r>
        <w:rPr>
          <w:rFonts w:ascii="Times New Roman"/>
          <w:bCs/>
          <w:kern w:val="2"/>
        </w:rPr>
        <w:t>一次课前预习会上，六</w:t>
      </w:r>
      <w:r>
        <w:rPr>
          <w:rFonts w:ascii="Times New Roman" w:hint="eastAsia"/>
          <w:bCs/>
          <w:kern w:val="2"/>
        </w:rPr>
        <w:t>位</w:t>
      </w:r>
      <w:r>
        <w:rPr>
          <w:rFonts w:ascii="Times New Roman"/>
          <w:bCs/>
          <w:kern w:val="2"/>
        </w:rPr>
        <w:t>资深公众教</w:t>
      </w:r>
      <w:r>
        <w:rPr>
          <w:rFonts w:ascii="Times New Roman" w:hint="eastAsia"/>
          <w:bCs/>
          <w:kern w:val="2"/>
        </w:rPr>
        <w:t>员，即</w:t>
      </w:r>
      <w:r>
        <w:rPr>
          <w:rFonts w:ascii="Times New Roman"/>
          <w:bCs/>
          <w:kern w:val="2"/>
        </w:rPr>
        <w:t>一位外籍教员和五位本地教</w:t>
      </w:r>
      <w:r>
        <w:rPr>
          <w:rFonts w:ascii="Times New Roman" w:hint="eastAsia"/>
          <w:bCs/>
          <w:kern w:val="2"/>
        </w:rPr>
        <w:t>员，各自</w:t>
      </w:r>
      <w:r>
        <w:rPr>
          <w:rFonts w:ascii="Times New Roman"/>
          <w:bCs/>
          <w:kern w:val="2"/>
        </w:rPr>
        <w:t>简述</w:t>
      </w:r>
      <w:r>
        <w:rPr>
          <w:rFonts w:ascii="Times New Roman" w:hint="eastAsia"/>
          <w:bCs/>
          <w:kern w:val="2"/>
        </w:rPr>
        <w:t>了《</w:t>
      </w:r>
      <w:r>
        <w:rPr>
          <w:rFonts w:ascii="Times New Roman"/>
          <w:bCs/>
          <w:kern w:val="2"/>
        </w:rPr>
        <w:t>公众教育培训初级课程</w:t>
      </w:r>
      <w:r>
        <w:rPr>
          <w:rFonts w:ascii="Times New Roman" w:hint="eastAsia"/>
          <w:bCs/>
          <w:kern w:val="2"/>
        </w:rPr>
        <w:t>》</w:t>
      </w:r>
      <w:r>
        <w:rPr>
          <w:rFonts w:ascii="Times New Roman"/>
          <w:bCs/>
          <w:kern w:val="2"/>
        </w:rPr>
        <w:t>的授课内容和形式</w:t>
      </w:r>
      <w:r>
        <w:rPr>
          <w:rFonts w:ascii="Times New Roman" w:hint="eastAsia"/>
          <w:bCs/>
          <w:kern w:val="2"/>
        </w:rPr>
        <w:t>。</w:t>
      </w:r>
      <w:r>
        <w:rPr>
          <w:rFonts w:ascii="Times New Roman"/>
          <w:bCs/>
          <w:kern w:val="2"/>
        </w:rPr>
        <w:t>最初</w:t>
      </w:r>
      <w:r>
        <w:rPr>
          <w:rFonts w:ascii="Times New Roman" w:hint="eastAsia"/>
          <w:bCs/>
          <w:kern w:val="2"/>
        </w:rPr>
        <w:t>，</w:t>
      </w:r>
      <w:r>
        <w:rPr>
          <w:rFonts w:ascii="Times New Roman"/>
          <w:bCs/>
          <w:kern w:val="2"/>
        </w:rPr>
        <w:t>负责课程协调的赖先生</w:t>
      </w:r>
      <w:r>
        <w:rPr>
          <w:rFonts w:ascii="Times New Roman" w:hint="eastAsia"/>
          <w:bCs/>
          <w:kern w:val="2"/>
        </w:rPr>
        <w:t>计划</w:t>
      </w:r>
      <w:r>
        <w:rPr>
          <w:rFonts w:ascii="Times New Roman"/>
          <w:bCs/>
          <w:kern w:val="2"/>
        </w:rPr>
        <w:t>这次会议的主要内容是信息共享。当时</w:t>
      </w:r>
      <w:r>
        <w:rPr>
          <w:rFonts w:ascii="Times New Roman" w:hint="eastAsia"/>
          <w:bCs/>
          <w:kern w:val="2"/>
        </w:rPr>
        <w:t>，</w:t>
      </w:r>
      <w:r>
        <w:rPr>
          <w:rFonts w:ascii="Times New Roman"/>
          <w:bCs/>
          <w:kern w:val="2"/>
        </w:rPr>
        <w:t>除了外籍员工琼斯先生，其他人都接受了</w:t>
      </w:r>
      <w:r>
        <w:rPr>
          <w:rFonts w:ascii="Times New Roman" w:hint="eastAsia"/>
          <w:bCs/>
          <w:kern w:val="2"/>
        </w:rPr>
        <w:t>赖先生</w:t>
      </w:r>
      <w:r>
        <w:rPr>
          <w:rFonts w:ascii="Times New Roman"/>
          <w:bCs/>
          <w:kern w:val="2"/>
        </w:rPr>
        <w:t>的建议</w:t>
      </w:r>
      <w:r>
        <w:rPr>
          <w:rFonts w:ascii="Times New Roman" w:hint="eastAsia"/>
          <w:bCs/>
          <w:kern w:val="2"/>
        </w:rPr>
        <w:t>。</w:t>
      </w:r>
      <w:r>
        <w:rPr>
          <w:rFonts w:ascii="Times New Roman"/>
          <w:bCs/>
          <w:kern w:val="2"/>
        </w:rPr>
        <w:t>琼斯先生建议</w:t>
      </w:r>
      <w:proofErr w:type="gramStart"/>
      <w:r>
        <w:rPr>
          <w:rFonts w:ascii="Times New Roman"/>
          <w:bCs/>
          <w:kern w:val="2"/>
        </w:rPr>
        <w:t>会上</w:t>
      </w:r>
      <w:r>
        <w:rPr>
          <w:rFonts w:ascii="Times New Roman" w:hint="eastAsia"/>
          <w:bCs/>
          <w:kern w:val="2"/>
        </w:rPr>
        <w:t>应</w:t>
      </w:r>
      <w:proofErr w:type="gramEnd"/>
      <w:r>
        <w:rPr>
          <w:rFonts w:ascii="Times New Roman"/>
          <w:bCs/>
          <w:kern w:val="2"/>
        </w:rPr>
        <w:t>详细讨论每一次课的目标</w:t>
      </w:r>
      <w:r>
        <w:rPr>
          <w:rFonts w:ascii="Times New Roman" w:hint="eastAsia"/>
          <w:bCs/>
          <w:kern w:val="2"/>
        </w:rPr>
        <w:t>、</w:t>
      </w:r>
      <w:r>
        <w:rPr>
          <w:rFonts w:ascii="Times New Roman"/>
          <w:bCs/>
          <w:kern w:val="2"/>
        </w:rPr>
        <w:t>内容和教学方法，</w:t>
      </w:r>
      <w:r>
        <w:rPr>
          <w:rFonts w:ascii="Times New Roman" w:hint="eastAsia"/>
          <w:bCs/>
          <w:kern w:val="2"/>
        </w:rPr>
        <w:t>以便在</w:t>
      </w:r>
      <w:r>
        <w:rPr>
          <w:rFonts w:ascii="Times New Roman"/>
          <w:bCs/>
          <w:kern w:val="2"/>
        </w:rPr>
        <w:t>最后确定大纲和时间表之前做必要的修改</w:t>
      </w:r>
      <w:r>
        <w:rPr>
          <w:rFonts w:ascii="Times New Roman" w:hint="eastAsia"/>
          <w:bCs/>
          <w:kern w:val="2"/>
        </w:rPr>
        <w:t>。</w:t>
      </w:r>
      <w:r>
        <w:rPr>
          <w:rFonts w:ascii="Times New Roman"/>
          <w:bCs/>
          <w:kern w:val="2"/>
        </w:rPr>
        <w:t>后来会议议程遵照琼斯先生的建议</w:t>
      </w:r>
      <w:r>
        <w:rPr>
          <w:rFonts w:ascii="Times New Roman" w:hint="eastAsia"/>
          <w:bCs/>
          <w:kern w:val="2"/>
        </w:rPr>
        <w:t>。</w:t>
      </w:r>
    </w:p>
    <w:p w14:paraId="4C2D3B14" w14:textId="77777777" w:rsidR="00A37954" w:rsidRDefault="008F734B">
      <w:pPr>
        <w:pStyle w:val="Style8"/>
        <w:widowControl/>
        <w:spacing w:line="300" w:lineRule="auto"/>
        <w:ind w:firstLineChars="200" w:firstLine="480"/>
        <w:rPr>
          <w:rFonts w:ascii="Times New Roman"/>
          <w:bCs/>
          <w:kern w:val="2"/>
        </w:rPr>
      </w:pPr>
      <w:r>
        <w:rPr>
          <w:rFonts w:ascii="Times New Roman"/>
          <w:bCs/>
          <w:kern w:val="2"/>
        </w:rPr>
        <w:t>在一次例行会议上，有些成员发现王先生提出的教学水准有点偏高，可是王先生不愿意做任何的改动，坚持自己的立场。他说，</w:t>
      </w:r>
      <w:r>
        <w:rPr>
          <w:rFonts w:ascii="Times New Roman" w:hint="eastAsia"/>
          <w:bCs/>
          <w:kern w:val="2"/>
        </w:rPr>
        <w:t>“</w:t>
      </w:r>
      <w:r>
        <w:rPr>
          <w:rFonts w:ascii="Times New Roman"/>
          <w:bCs/>
          <w:kern w:val="2"/>
        </w:rPr>
        <w:t>根据我的经验，我认为所有初学者都应该系统</w:t>
      </w:r>
      <w:r>
        <w:rPr>
          <w:rFonts w:ascii="Times New Roman" w:hint="eastAsia"/>
          <w:bCs/>
          <w:kern w:val="2"/>
        </w:rPr>
        <w:t>地</w:t>
      </w:r>
      <w:r>
        <w:rPr>
          <w:rFonts w:ascii="Times New Roman"/>
          <w:bCs/>
          <w:kern w:val="2"/>
        </w:rPr>
        <w:t>学习这门课，我不想看到他们因为知识</w:t>
      </w:r>
      <w:r>
        <w:rPr>
          <w:rFonts w:ascii="Times New Roman" w:hint="eastAsia"/>
          <w:bCs/>
          <w:kern w:val="2"/>
        </w:rPr>
        <w:t>欠缺而</w:t>
      </w:r>
      <w:r>
        <w:rPr>
          <w:rFonts w:ascii="Times New Roman"/>
          <w:bCs/>
          <w:kern w:val="2"/>
        </w:rPr>
        <w:t>有</w:t>
      </w:r>
      <w:proofErr w:type="gramStart"/>
      <w:r>
        <w:rPr>
          <w:rFonts w:ascii="Times New Roman"/>
          <w:bCs/>
          <w:kern w:val="2"/>
        </w:rPr>
        <w:t>不</w:t>
      </w:r>
      <w:proofErr w:type="gramEnd"/>
      <w:r>
        <w:rPr>
          <w:rFonts w:ascii="Times New Roman"/>
          <w:bCs/>
          <w:kern w:val="2"/>
        </w:rPr>
        <w:t>专业的行为</w:t>
      </w:r>
      <w:r>
        <w:rPr>
          <w:rFonts w:ascii="Times New Roman" w:hint="eastAsia"/>
          <w:bCs/>
          <w:kern w:val="2"/>
        </w:rPr>
        <w:t>”。</w:t>
      </w:r>
      <w:r>
        <w:rPr>
          <w:rFonts w:ascii="Times New Roman" w:hint="eastAsia"/>
          <w:bCs/>
          <w:kern w:val="2"/>
        </w:rPr>
        <w:t xml:space="preserve">  </w:t>
      </w:r>
    </w:p>
    <w:p w14:paraId="7E405AFC" w14:textId="6172E2CC" w:rsidR="00A37954" w:rsidRDefault="008F734B">
      <w:pPr>
        <w:pStyle w:val="Style8"/>
        <w:widowControl/>
        <w:spacing w:line="300" w:lineRule="auto"/>
        <w:ind w:firstLineChars="200" w:firstLine="480"/>
        <w:rPr>
          <w:rFonts w:ascii="Times New Roman"/>
          <w:bCs/>
          <w:kern w:val="2"/>
        </w:rPr>
      </w:pPr>
      <w:r>
        <w:rPr>
          <w:rFonts w:ascii="Times New Roman" w:hint="eastAsia"/>
          <w:bCs/>
          <w:kern w:val="2"/>
        </w:rPr>
        <w:lastRenderedPageBreak/>
        <w:t>蒲</w:t>
      </w:r>
      <w:r>
        <w:rPr>
          <w:rFonts w:ascii="Times New Roman"/>
          <w:bCs/>
          <w:kern w:val="2"/>
        </w:rPr>
        <w:t>先生不同意他的观点，争辩说</w:t>
      </w:r>
      <w:r>
        <w:rPr>
          <w:rFonts w:ascii="Times New Roman" w:hint="eastAsia"/>
          <w:bCs/>
          <w:kern w:val="2"/>
        </w:rPr>
        <w:t>：“</w:t>
      </w:r>
      <w:r>
        <w:rPr>
          <w:rFonts w:ascii="Times New Roman"/>
          <w:bCs/>
          <w:kern w:val="2"/>
        </w:rPr>
        <w:t>新来的员工只会被你的复杂理论吓跑，因此简单一些的概念就足够了</w:t>
      </w:r>
      <w:r>
        <w:rPr>
          <w:rFonts w:ascii="Times New Roman" w:hint="eastAsia"/>
          <w:bCs/>
          <w:kern w:val="2"/>
        </w:rPr>
        <w:t>。”争论</w:t>
      </w:r>
      <w:r>
        <w:rPr>
          <w:rFonts w:ascii="Times New Roman"/>
          <w:bCs/>
          <w:kern w:val="2"/>
        </w:rPr>
        <w:t>持续了一段时间，后来负责课程协调的</w:t>
      </w:r>
      <w:r>
        <w:rPr>
          <w:rFonts w:ascii="Times New Roman" w:hint="eastAsia"/>
          <w:bCs/>
          <w:kern w:val="2"/>
        </w:rPr>
        <w:t>赖先生</w:t>
      </w:r>
      <w:r>
        <w:rPr>
          <w:rFonts w:ascii="Times New Roman"/>
          <w:bCs/>
          <w:kern w:val="2"/>
        </w:rPr>
        <w:t>试图从中调解。他说</w:t>
      </w:r>
      <w:r>
        <w:rPr>
          <w:rFonts w:ascii="Times New Roman" w:hint="eastAsia"/>
          <w:bCs/>
          <w:kern w:val="2"/>
        </w:rPr>
        <w:t>：“</w:t>
      </w:r>
      <w:r>
        <w:rPr>
          <w:rFonts w:ascii="Times New Roman"/>
          <w:bCs/>
          <w:kern w:val="2"/>
        </w:rPr>
        <w:t>我们为什么不能互相做一</w:t>
      </w:r>
      <w:r>
        <w:rPr>
          <w:rFonts w:ascii="Times New Roman" w:hint="eastAsia"/>
          <w:bCs/>
          <w:kern w:val="2"/>
        </w:rPr>
        <w:t>点</w:t>
      </w:r>
      <w:r>
        <w:rPr>
          <w:rFonts w:ascii="Times New Roman"/>
          <w:bCs/>
          <w:kern w:val="2"/>
        </w:rPr>
        <w:t>让步，把课程定位在中等水平</w:t>
      </w:r>
      <w:r>
        <w:rPr>
          <w:rFonts w:ascii="Times New Roman" w:hint="eastAsia"/>
          <w:bCs/>
          <w:kern w:val="2"/>
        </w:rPr>
        <w:t>？”</w:t>
      </w:r>
      <w:r>
        <w:rPr>
          <w:rFonts w:ascii="Times New Roman"/>
          <w:bCs/>
          <w:kern w:val="2"/>
        </w:rPr>
        <w:t>与会成员欣然接受他的建议</w:t>
      </w:r>
      <w:r>
        <w:rPr>
          <w:rFonts w:ascii="Times New Roman" w:hint="eastAsia"/>
          <w:bCs/>
          <w:kern w:val="2"/>
        </w:rPr>
        <w:t>。蒲</w:t>
      </w:r>
      <w:r>
        <w:rPr>
          <w:rFonts w:ascii="Times New Roman"/>
          <w:bCs/>
          <w:kern w:val="2"/>
        </w:rPr>
        <w:t>先生和王先生看看彼此，停止了争论</w:t>
      </w:r>
      <w:r>
        <w:rPr>
          <w:rFonts w:ascii="Times New Roman" w:hint="eastAsia"/>
          <w:bCs/>
          <w:kern w:val="2"/>
        </w:rPr>
        <w:t>。然</w:t>
      </w:r>
      <w:r>
        <w:rPr>
          <w:rFonts w:ascii="Times New Roman"/>
          <w:bCs/>
          <w:kern w:val="2"/>
        </w:rPr>
        <w:t>而，</w:t>
      </w:r>
      <w:r>
        <w:rPr>
          <w:rFonts w:ascii="Times New Roman" w:hint="eastAsia"/>
          <w:bCs/>
          <w:kern w:val="2"/>
        </w:rPr>
        <w:t>琼斯</w:t>
      </w:r>
      <w:r>
        <w:rPr>
          <w:rFonts w:ascii="Times New Roman"/>
          <w:bCs/>
          <w:kern w:val="2"/>
        </w:rPr>
        <w:t>先生反对这样一个中庸的决定，要求会议</w:t>
      </w:r>
      <w:proofErr w:type="gramStart"/>
      <w:r>
        <w:rPr>
          <w:rFonts w:ascii="Times New Roman"/>
          <w:bCs/>
          <w:kern w:val="2"/>
        </w:rPr>
        <w:t>先重新</w:t>
      </w:r>
      <w:proofErr w:type="gramEnd"/>
      <w:r>
        <w:rPr>
          <w:rFonts w:ascii="Times New Roman"/>
          <w:bCs/>
          <w:kern w:val="2"/>
        </w:rPr>
        <w:t>考虑各种因素，如</w:t>
      </w:r>
      <w:r>
        <w:rPr>
          <w:rFonts w:ascii="Times New Roman" w:hint="eastAsia"/>
          <w:bCs/>
          <w:kern w:val="2"/>
        </w:rPr>
        <w:t>受训者</w:t>
      </w:r>
      <w:r>
        <w:rPr>
          <w:rFonts w:ascii="Times New Roman"/>
          <w:bCs/>
          <w:kern w:val="2"/>
        </w:rPr>
        <w:t>的背景</w:t>
      </w:r>
      <w:r>
        <w:rPr>
          <w:rFonts w:ascii="Times New Roman" w:hint="eastAsia"/>
          <w:bCs/>
          <w:kern w:val="2"/>
        </w:rPr>
        <w:t>、</w:t>
      </w:r>
      <w:r>
        <w:rPr>
          <w:rFonts w:ascii="Times New Roman"/>
          <w:bCs/>
          <w:kern w:val="2"/>
        </w:rPr>
        <w:t>需求</w:t>
      </w:r>
      <w:r>
        <w:rPr>
          <w:rFonts w:ascii="Times New Roman" w:hint="eastAsia"/>
          <w:bCs/>
          <w:kern w:val="2"/>
        </w:rPr>
        <w:t>、</w:t>
      </w:r>
      <w:r>
        <w:rPr>
          <w:rFonts w:ascii="Times New Roman"/>
          <w:bCs/>
          <w:kern w:val="2"/>
        </w:rPr>
        <w:t>兴趣等等之后再做最后的决定</w:t>
      </w:r>
      <w:r>
        <w:rPr>
          <w:rFonts w:ascii="Times New Roman" w:hint="eastAsia"/>
          <w:bCs/>
          <w:kern w:val="2"/>
        </w:rPr>
        <w:t>。</w:t>
      </w:r>
      <w:r>
        <w:rPr>
          <w:rFonts w:ascii="Times New Roman"/>
          <w:bCs/>
          <w:kern w:val="2"/>
        </w:rPr>
        <w:t>最</w:t>
      </w:r>
      <w:r>
        <w:rPr>
          <w:rFonts w:ascii="Times New Roman" w:hint="eastAsia"/>
          <w:bCs/>
          <w:kern w:val="2"/>
        </w:rPr>
        <w:t>终</w:t>
      </w:r>
      <w:r>
        <w:rPr>
          <w:rFonts w:ascii="Times New Roman"/>
          <w:bCs/>
          <w:kern w:val="2"/>
        </w:rPr>
        <w:t>决策时间被推迟。</w:t>
      </w:r>
    </w:p>
    <w:p w14:paraId="05EF64E5" w14:textId="77777777" w:rsidR="00A37954" w:rsidRDefault="008F734B">
      <w:pPr>
        <w:widowControl/>
        <w:spacing w:line="300" w:lineRule="auto"/>
        <w:ind w:firstLineChars="200" w:firstLine="480"/>
        <w:jc w:val="left"/>
        <w:rPr>
          <w:rFonts w:ascii="inherit" w:hAnsi="inherit" w:cs="宋体" w:hint="eastAsia"/>
          <w:vanish/>
          <w:kern w:val="0"/>
          <w:sz w:val="24"/>
        </w:rPr>
      </w:pPr>
      <w:r>
        <w:rPr>
          <w:rFonts w:ascii="inherit" w:hAnsi="inherit" w:cs="宋体"/>
          <w:vanish/>
          <w:kern w:val="0"/>
          <w:sz w:val="24"/>
        </w:rPr>
        <w:t>社区教育委员会是由政府出资建立的。非营利机构，旨在对公众进行社会道德和公民责任教育，其中的员工来自不同的国家和文化背景，由于文化的不同，成员之间的合作并不十分令人满意，等一下新的培训课程开课之前，六个高级职员之间产生了分歧，社区教育委员会是一个由政府出资创办的非盈利性组织，旨在提高公民职业。公民责任感和社会道德感，这一组织有一只多元文化团队组成的。</w:t>
      </w:r>
      <w:r>
        <w:rPr>
          <w:rFonts w:ascii="inherit" w:hAnsi="inherit" w:cs="宋体"/>
          <w:vanish/>
          <w:kern w:val="0"/>
          <w:sz w:val="24"/>
        </w:rPr>
        <w:t>85%</w:t>
      </w:r>
      <w:r>
        <w:rPr>
          <w:rFonts w:ascii="inherit" w:hAnsi="inherit" w:cs="宋体"/>
          <w:vanish/>
          <w:kern w:val="0"/>
          <w:sz w:val="24"/>
        </w:rPr>
        <w:t>的中国人，</w:t>
      </w:r>
      <w:r>
        <w:rPr>
          <w:rFonts w:ascii="inherit" w:hAnsi="inherit" w:cs="宋体"/>
          <w:vanish/>
          <w:kern w:val="0"/>
          <w:sz w:val="24"/>
        </w:rPr>
        <w:t>12%</w:t>
      </w:r>
      <w:r>
        <w:rPr>
          <w:rFonts w:ascii="inherit" w:hAnsi="inherit" w:cs="宋体"/>
          <w:vanish/>
          <w:kern w:val="0"/>
          <w:sz w:val="24"/>
        </w:rPr>
        <w:t>的英国人，</w:t>
      </w:r>
      <w:r>
        <w:rPr>
          <w:rFonts w:ascii="inherit" w:hAnsi="inherit" w:cs="宋体"/>
          <w:vanish/>
          <w:kern w:val="0"/>
          <w:sz w:val="24"/>
        </w:rPr>
        <w:t>2%</w:t>
      </w:r>
      <w:r>
        <w:rPr>
          <w:rFonts w:ascii="inherit" w:hAnsi="inherit" w:cs="宋体"/>
          <w:vanish/>
          <w:kern w:val="0"/>
          <w:sz w:val="24"/>
        </w:rPr>
        <w:t>的三的美国人接澳大利亚人。</w:t>
      </w:r>
      <w:r>
        <w:rPr>
          <w:rFonts w:ascii="inherit" w:hAnsi="inherit" w:cs="宋体"/>
          <w:vanish/>
          <w:kern w:val="0"/>
          <w:sz w:val="24"/>
        </w:rPr>
        <w:br/>
      </w:r>
      <w:r>
        <w:rPr>
          <w:rFonts w:ascii="inherit" w:hAnsi="inherit" w:cs="宋体"/>
          <w:vanish/>
          <w:kern w:val="0"/>
          <w:sz w:val="24"/>
        </w:rPr>
        <w:t>大部分的员工。处于。管理高层的位置，尽管这是一个多元文化的组织，但员工吗，还是愿意与来自相同文化的同事在一起，一些社交活动也只限于本画圈内部，比如中国员工在一起打麻将，外国员工在一起品酒，框画的合作和团队活动，经常因为不同文化间的误解。而差强人意。</w:t>
      </w:r>
      <w:r>
        <w:rPr>
          <w:rFonts w:ascii="inherit" w:hAnsi="inherit" w:cs="宋体"/>
          <w:vanish/>
          <w:kern w:val="0"/>
          <w:sz w:val="24"/>
        </w:rPr>
        <w:br/>
      </w:r>
      <w:r>
        <w:rPr>
          <w:rFonts w:ascii="inherit" w:hAnsi="inherit" w:cs="宋体"/>
          <w:vanish/>
          <w:kern w:val="0"/>
          <w:sz w:val="24"/>
        </w:rPr>
        <w:br/>
      </w:r>
      <w:r>
        <w:rPr>
          <w:rFonts w:ascii="inherit" w:hAnsi="inherit" w:cs="宋体"/>
          <w:vanish/>
          <w:kern w:val="0"/>
          <w:sz w:val="24"/>
        </w:rPr>
        <w:t>社区教育委员会是由政府出资建立的。非营利机构，旨在对公众进行社会道德和公民责任教育，其中的员工来自不同的国家和文化背景，由于文化的不同，成员之间的合作并不十分令人满意，等一下新的培训课程开课之前，六个高级职员之间产生了分歧，社区教育委员会是一个由政府出资创办的非盈利性组织，旨在提高公民职业。公民责任感和社会道德感，这一组织有一只多元文化团队组成的。</w:t>
      </w:r>
      <w:r>
        <w:rPr>
          <w:rFonts w:ascii="inherit" w:hAnsi="inherit" w:cs="宋体"/>
          <w:vanish/>
          <w:kern w:val="0"/>
          <w:sz w:val="24"/>
        </w:rPr>
        <w:t>85%</w:t>
      </w:r>
      <w:r>
        <w:rPr>
          <w:rFonts w:ascii="inherit" w:hAnsi="inherit" w:cs="宋体"/>
          <w:vanish/>
          <w:kern w:val="0"/>
          <w:sz w:val="24"/>
        </w:rPr>
        <w:t>的中国人，</w:t>
      </w:r>
      <w:r>
        <w:rPr>
          <w:rFonts w:ascii="inherit" w:hAnsi="inherit" w:cs="宋体"/>
          <w:vanish/>
          <w:kern w:val="0"/>
          <w:sz w:val="24"/>
        </w:rPr>
        <w:t>12%</w:t>
      </w:r>
      <w:r>
        <w:rPr>
          <w:rFonts w:ascii="inherit" w:hAnsi="inherit" w:cs="宋体"/>
          <w:vanish/>
          <w:kern w:val="0"/>
          <w:sz w:val="24"/>
        </w:rPr>
        <w:t>的英国人，</w:t>
      </w:r>
      <w:r>
        <w:rPr>
          <w:rFonts w:ascii="inherit" w:hAnsi="inherit" w:cs="宋体"/>
          <w:vanish/>
          <w:kern w:val="0"/>
          <w:sz w:val="24"/>
        </w:rPr>
        <w:t>2%</w:t>
      </w:r>
      <w:r>
        <w:rPr>
          <w:rFonts w:ascii="inherit" w:hAnsi="inherit" w:cs="宋体"/>
          <w:vanish/>
          <w:kern w:val="0"/>
          <w:sz w:val="24"/>
        </w:rPr>
        <w:t>的三的美国人接澳大利亚人。</w:t>
      </w:r>
      <w:r>
        <w:rPr>
          <w:rFonts w:ascii="inherit" w:hAnsi="inherit" w:cs="宋体"/>
          <w:vanish/>
          <w:kern w:val="0"/>
          <w:sz w:val="24"/>
        </w:rPr>
        <w:br/>
      </w:r>
      <w:r>
        <w:rPr>
          <w:rFonts w:ascii="inherit" w:hAnsi="inherit" w:cs="宋体"/>
          <w:vanish/>
          <w:kern w:val="0"/>
          <w:sz w:val="24"/>
        </w:rPr>
        <w:t>大部分的员工。处于。管理高层的位置，尽管这是一个多元文化的组织，但员工吗，还是愿意与来自相同文化的同事在一起，一些社交活动也只限于本画圈内部，比如中国员工在一起打麻将，外国员工在一起品酒，框画的合作和团队活动，经常因为不同文化间的误解。而差强人意。</w:t>
      </w:r>
      <w:r>
        <w:rPr>
          <w:rFonts w:ascii="inherit" w:hAnsi="inherit" w:cs="宋体"/>
          <w:vanish/>
          <w:kern w:val="0"/>
          <w:sz w:val="24"/>
        </w:rPr>
        <w:br/>
      </w:r>
      <w:r>
        <w:rPr>
          <w:rFonts w:ascii="inherit" w:hAnsi="inherit" w:cs="宋体"/>
          <w:vanish/>
          <w:kern w:val="0"/>
          <w:sz w:val="24"/>
        </w:rPr>
        <w:t>再一次课前预习会上，六伟资深公众教育及一位外籍教员和五位本地教育。鸽子简述的心，公众教育培训初级课程的授课内容和形式，最初负责课程协调的赖先生，金华，这次会议的主要内容是信息共享。当时除了外籍员工琼斯先生，其他人都接受了那新生的建议，琼斯先生建议，会上隐详细讨论每一次课的目标内容和教学方法，一遍，再最后确定大纲和时间表，之前做必要的修改，后来会议议程遵照琼斯先生的建议，在一次例行会议上，有些成员发现王先生提出的教学水准有点偏高，可是王先生不愿意做任何的改动，坚持自己的立场。</w:t>
      </w:r>
    </w:p>
    <w:p w14:paraId="4BFE55AB" w14:textId="77777777" w:rsidR="00A37954" w:rsidRDefault="008F734B">
      <w:pPr>
        <w:widowControl/>
        <w:shd w:val="clear" w:color="auto" w:fill="EEEEEE"/>
        <w:spacing w:line="300" w:lineRule="auto"/>
        <w:jc w:val="left"/>
        <w:textAlignment w:val="top"/>
        <w:rPr>
          <w:rFonts w:ascii="Helvetica" w:hAnsi="Helvetica" w:cs="宋体"/>
          <w:vanish/>
          <w:kern w:val="0"/>
          <w:sz w:val="24"/>
        </w:rPr>
      </w:pPr>
      <w:r>
        <w:rPr>
          <w:rFonts w:ascii="Helvetica" w:hAnsi="Helvetica" w:cs="宋体"/>
          <w:noProof/>
          <w:vanish/>
          <w:kern w:val="0"/>
          <w:sz w:val="24"/>
        </w:rPr>
        <w:drawing>
          <wp:inline distT="0" distB="0" distL="0" distR="0" wp14:anchorId="09D8EFA2" wp14:editId="626DC682">
            <wp:extent cx="152400" cy="152400"/>
            <wp:effectExtent l="0" t="0" r="0" b="0"/>
            <wp:docPr id="3" name="图片 3" descr="https://res.wx.qq.com/a/wx_fed/webwx/res/static/img/xasUyA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https://res.wx.qq.com/a/wx_fed/webwx/res/static/img/xasUyAI.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p w14:paraId="77296EF7" w14:textId="77777777" w:rsidR="00A37954" w:rsidRDefault="008F734B">
      <w:pPr>
        <w:pStyle w:val="Style9"/>
        <w:widowControl/>
        <w:spacing w:line="300" w:lineRule="auto"/>
        <w:ind w:firstLine="0"/>
        <w:rPr>
          <w:rFonts w:ascii="Times New Roman"/>
          <w:bCs/>
          <w:kern w:val="2"/>
        </w:rPr>
      </w:pPr>
      <w:r>
        <w:rPr>
          <w:vanish/>
        </w:rPr>
        <w:t>社区教育委员会是由政府出资建立的。非营利机构，旨在对公众进行社会道德和公民责任教育，其中的员工来自不同的国家和文化背景，由于文化的不同，成员之间的合作并不十分令人满意，等一下新的培训课程开课之前，六个高级职员之间产生了分歧，社区教育委员会是一个由政府出资创办的非盈利性组织，旨在提高公民职业。公民责任感和社会道德感，这一组织有一只多元文化团队组成的。85%的中国人，12%的英国人，2%的三的美国人接澳大利亚人。</w:t>
      </w:r>
      <w:r>
        <w:rPr>
          <w:vanish/>
        </w:rPr>
        <w:br/>
        <w:t>大部分的员工。处于。管理高层的位置，尽管这是一个多元文化的组织，但员工吗，还是愿意与来自相同文化的同事在一起，一些社交活动也只限于本画圈内部，比如中国员工在一起打麻将，外国员工在一起品酒，框画的合作和团队活动，经常因为不同文化间的误解。而差强人意。</w:t>
      </w:r>
      <w:r>
        <w:rPr>
          <w:vanish/>
        </w:rPr>
        <w:br/>
      </w:r>
      <w:r>
        <w:rPr>
          <w:vanish/>
        </w:rPr>
        <w:br/>
        <w:t>社区教育委员会是由政府出资建立的。非营利机构，旨在对公众进行社会道德和公民责任教育，其中的员工来自不同的国家和文化背景，由于文化的不同，成员之间的合作并不十分令人满意，等一下新的培训课程开课之前，六个高级职员之间产生了分歧，社区教育委员会是一个由政府出资创办的非盈利性组织，旨在提高公民职业。公民责任感和社会道德感，这一组织有一只多元文化团队组成的。85%的中国人，12%的英国人，2%的三的美国人接澳大利亚人。</w:t>
      </w:r>
      <w:r>
        <w:rPr>
          <w:vanish/>
        </w:rPr>
        <w:br/>
        <w:t>大部分的员工。处于。管理高层的位置，尽管这是一个多元文化的组织，但员工吗，还是愿意与来自相同文化的同事在一起，一些社交活动也只限于本画圈内部，比如中国员工在一起打麻将，外国员工在一起品酒，框画的合作和团队活动，经常因为不同文化间的误解。而差强人意。</w:t>
      </w:r>
      <w:r>
        <w:rPr>
          <w:vanish/>
        </w:rPr>
        <w:br/>
        <w:t>再一次课前预习会上，六伟资深公众教育及一位外籍教员和五位本地教育。鸽子简述的心，公众教育培训初级课程的授课内容和形式，最初负责课程协调的赖先生，金华，这次会议的主要内容是信息共享。当时除了外籍员工琼斯先生，其他人都接受了那新生的建议，琼斯先生建议，会上隐详细讨论每一次课的目标内容和教学方法，一遍，再最后确定大纲和时间表，之前做必要的修改，后来会议议程遵照琼斯先生的建议，在一次例行会议上，有些成员发现王先生提出的教学水准有点偏高，可是王先生不愿意做任何的改动，坚持自己的立场。西班牙人和德国人的思维方式还是有些差异，德国人喜欢用分析型的思维方式来看待事物，在商务谈判中，更关心的是合同中的具体细节，而德国人在合同中几乎包括了所有的细节，比较而言，西班牙人更倾向于综合性的思维方式，在谈判中关心的是双方能否就基本原则，大概达成一致，至于具体的细节，应该在以后慢慢再谈。就像本案中的胡安桑切斯一样，他本来就是希望西班牙制定一个大概的合作计划。</w:t>
      </w:r>
      <w:r>
        <w:rPr>
          <w:vanish/>
        </w:rPr>
        <w:br/>
        <w:t>西班牙人有着灵活的时间概念，他们觉得准时并不十分重要，建立良好的私人关系是非常重要的，你对面的士人接触，在谈判中更重要。而西方国家。法国人意大利人，相比，西班牙人能够控制自己的情绪，但是与。英国，荷兰，德国人或者是。肯定呐，威儿人相比，当地人确实容易激动的，西班牙的谈判者更注重意甲过程中敏捷的思维和自主性。而不是像德国人和瑞士那样。这种辛苦的准备和。计划安排。德国人非常注意时间，注意守时在德国人交往中应非常重要。</w:t>
      </w:r>
      <w:r>
        <w:rPr>
          <w:vanish/>
        </w:rPr>
        <w:br/>
        <w:t>德国人以理性，严谨著称，谈判中只注重利益本身，而不重视建立人际关系，德国人享有名副其实的效率的声誉，他们信奉的座右铭是马上解决。具有极为认真，负责的工作态度，高效率的工作程序。西班牙人和德国人的思维方式还是有些差异，德国人喜欢用分析型的思维方式来看待事物，在商务谈判中，更关心的是合同中的具体细节，而德国人在合同中几乎包括了所有的细节，比较而言，西班牙人更倾向于综合性的思维方式，在谈判中关心的是双方能否就基本原则，大概达成一致，至于具体的细节，应该在以后慢慢再谈。就像本案中的胡安桑切斯一样，他本来就是希望西班牙制定一个大概的合作计划。</w:t>
      </w:r>
      <w:r>
        <w:rPr>
          <w:vanish/>
        </w:rPr>
        <w:br/>
        <w:t>西班牙人有着灵活的时间概念，他们觉得准时并不十分重要，建立良好的私人关系是非常重要的，你对面的士人接触，在谈判中更重要。而西方国家。法国人意大利人，相比，西班牙人能够控制自己的情绪，但是与。英国，荷兰，德国人或者是。肯定呐，威儿人相比，当地人确实容易激动的，西班牙的谈判者更注重意甲过程中敏捷的思维和自主性。而不是像德国人和瑞士那样。这种辛苦的准备和。计划安排。德国人非常注意时间，注意守时在德国人交往中应非常重要。</w:t>
      </w:r>
      <w:r>
        <w:rPr>
          <w:vanish/>
        </w:rPr>
        <w:br/>
        <w:t>德国人以理性，严谨著称，谈判中只注重利益本身，而不重视建立人际关系，德国人享有名副其实的效率的声誉，他们信奉的座右铭是马上解决。具有极为认真，负责的工作态度，高效率的工作程序。西班牙人和德国人的思维方式还是有些差异，德国人喜欢用分析型的思维方式来看待事物，在商务谈判中，更关心的是合同中的具体细节，而德国人在合同中几乎包括了所有的细节，比较而言，西班牙人更倾向于综合性的思维方式，在谈判中关心的是双方能否就基本原则，大概达成一致，至于具体的细节，应该在以后慢慢再谈。就像本案中的胡安桑切斯一样，他本来就是希望西班牙制定一个大概的合作计划。</w:t>
      </w:r>
      <w:r>
        <w:rPr>
          <w:vanish/>
        </w:rPr>
        <w:br/>
        <w:t>西班牙人有着灵活的时间概念，他们觉得准时并不十分重要，建立良好的私人关系是非常重要的，你对面的士人接触，在谈判中更重要。而西方国家。法国人意大利人，相比，西班牙人能够控制自己的情绪，但是与。英国，荷兰，德国人或者是。肯定呐，威儿人相比，当地人确实容易激动的，西班牙的谈判者更注重意甲过程中敏捷的思维和自主性。而不是像德国人和瑞士那样。这种辛苦的准备和。计划安排。德国人非常注意时间，注意守时在德国人交往中应非常重要。</w:t>
      </w:r>
      <w:r>
        <w:rPr>
          <w:vanish/>
        </w:rPr>
        <w:br/>
        <w:t>德国人以理性，严谨著称，谈判中只注重利益本身，而不重视建立人际关系，德国人享有名副其实的效率的声誉，他们信奉的座右铭是马上解决。具有极为认真，负责的工作态度，高效率的工作程序。</w:t>
      </w:r>
    </w:p>
    <w:p w14:paraId="0B92DE83" w14:textId="77777777" w:rsidR="00A37954" w:rsidRDefault="008F734B">
      <w:pPr>
        <w:spacing w:line="300" w:lineRule="auto"/>
        <w:rPr>
          <w:b/>
          <w:color w:val="FF00FF"/>
          <w:sz w:val="24"/>
          <w:highlight w:val="green"/>
        </w:rPr>
      </w:pPr>
      <w:r>
        <w:rPr>
          <w:b/>
          <w:color w:val="FF00FF"/>
          <w:sz w:val="24"/>
          <w:highlight w:val="green"/>
        </w:rPr>
        <w:t>矛盾冲突</w:t>
      </w:r>
      <w:r>
        <w:rPr>
          <w:rFonts w:hint="eastAsia"/>
          <w:b/>
          <w:color w:val="FF00FF"/>
          <w:sz w:val="24"/>
          <w:highlight w:val="green"/>
        </w:rPr>
        <w:t>和原因分析</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1978"/>
        <w:gridCol w:w="5985"/>
      </w:tblGrid>
      <w:tr w:rsidR="00A37954" w14:paraId="5C99EAF8" w14:textId="77777777">
        <w:tc>
          <w:tcPr>
            <w:tcW w:w="3839" w:type="dxa"/>
            <w:gridSpan w:val="2"/>
            <w:tcBorders>
              <w:top w:val="single" w:sz="4" w:space="0" w:color="auto"/>
              <w:left w:val="single" w:sz="4" w:space="0" w:color="auto"/>
              <w:bottom w:val="single" w:sz="4" w:space="0" w:color="auto"/>
              <w:right w:val="single" w:sz="4" w:space="0" w:color="auto"/>
            </w:tcBorders>
          </w:tcPr>
          <w:p w14:paraId="1C6F06E8" w14:textId="77777777" w:rsidR="00A37954" w:rsidRDefault="008F734B">
            <w:pPr>
              <w:spacing w:line="300" w:lineRule="auto"/>
              <w:rPr>
                <w:bCs/>
                <w:sz w:val="24"/>
              </w:rPr>
            </w:pPr>
            <w:r>
              <w:rPr>
                <w:rFonts w:hint="eastAsia"/>
                <w:bCs/>
                <w:sz w:val="24"/>
              </w:rPr>
              <w:t>冲突原因：思维方式的不同</w:t>
            </w:r>
          </w:p>
          <w:p w14:paraId="6A68B869" w14:textId="77777777" w:rsidR="00A37954" w:rsidRDefault="008F734B">
            <w:pPr>
              <w:spacing w:line="300" w:lineRule="auto"/>
              <w:rPr>
                <w:bCs/>
                <w:sz w:val="24"/>
              </w:rPr>
            </w:pPr>
            <w:r>
              <w:rPr>
                <w:rFonts w:hint="eastAsia"/>
                <w:bCs/>
                <w:color w:val="0000FF"/>
                <w:sz w:val="24"/>
              </w:rPr>
              <w:t>分析型</w:t>
            </w:r>
            <w:r>
              <w:rPr>
                <w:rFonts w:hint="eastAsia"/>
                <w:bCs/>
                <w:color w:val="0000FF"/>
                <w:sz w:val="24"/>
              </w:rPr>
              <w:t>VS</w:t>
            </w:r>
            <w:r>
              <w:rPr>
                <w:rFonts w:hint="eastAsia"/>
                <w:bCs/>
                <w:color w:val="FF0000"/>
                <w:sz w:val="24"/>
              </w:rPr>
              <w:t>综合型</w:t>
            </w:r>
          </w:p>
        </w:tc>
        <w:tc>
          <w:tcPr>
            <w:tcW w:w="6134" w:type="dxa"/>
            <w:tcBorders>
              <w:top w:val="single" w:sz="4" w:space="0" w:color="auto"/>
              <w:left w:val="single" w:sz="4" w:space="0" w:color="auto"/>
              <w:bottom w:val="single" w:sz="4" w:space="0" w:color="auto"/>
              <w:right w:val="single" w:sz="4" w:space="0" w:color="auto"/>
            </w:tcBorders>
          </w:tcPr>
          <w:p w14:paraId="4E7794F2" w14:textId="77777777" w:rsidR="00A37954" w:rsidRDefault="008F734B">
            <w:pPr>
              <w:spacing w:line="300" w:lineRule="auto"/>
              <w:rPr>
                <w:bCs/>
                <w:sz w:val="24"/>
              </w:rPr>
            </w:pPr>
            <w:r>
              <w:rPr>
                <w:rFonts w:hint="eastAsia"/>
                <w:bCs/>
                <w:sz w:val="24"/>
              </w:rPr>
              <w:t>表现</w:t>
            </w:r>
          </w:p>
        </w:tc>
      </w:tr>
      <w:tr w:rsidR="00A37954" w14:paraId="45814305" w14:textId="77777777">
        <w:tc>
          <w:tcPr>
            <w:tcW w:w="1819" w:type="dxa"/>
            <w:tcBorders>
              <w:top w:val="single" w:sz="4" w:space="0" w:color="auto"/>
              <w:left w:val="single" w:sz="4" w:space="0" w:color="auto"/>
              <w:bottom w:val="single" w:sz="4" w:space="0" w:color="auto"/>
              <w:right w:val="single" w:sz="4" w:space="0" w:color="auto"/>
            </w:tcBorders>
          </w:tcPr>
          <w:p w14:paraId="17D80AE1" w14:textId="77777777" w:rsidR="00A37954" w:rsidRDefault="008F734B">
            <w:pPr>
              <w:spacing w:line="300" w:lineRule="auto"/>
              <w:rPr>
                <w:bCs/>
                <w:color w:val="0000FF"/>
                <w:sz w:val="24"/>
              </w:rPr>
            </w:pPr>
            <w:r>
              <w:rPr>
                <w:rFonts w:hint="eastAsia"/>
                <w:bCs/>
                <w:color w:val="0000FF"/>
                <w:sz w:val="24"/>
              </w:rPr>
              <w:t>美国人</w:t>
            </w:r>
          </w:p>
          <w:p w14:paraId="56262AF6" w14:textId="77777777" w:rsidR="00A37954" w:rsidRDefault="00A37954">
            <w:pPr>
              <w:spacing w:line="300" w:lineRule="auto"/>
              <w:rPr>
                <w:bCs/>
                <w:sz w:val="24"/>
              </w:rPr>
            </w:pPr>
          </w:p>
          <w:p w14:paraId="114AF550" w14:textId="77777777" w:rsidR="00A37954" w:rsidRPr="000749AE" w:rsidRDefault="008F734B">
            <w:pPr>
              <w:spacing w:line="300" w:lineRule="auto"/>
              <w:rPr>
                <w:bCs/>
                <w:color w:val="0000FF"/>
                <w:sz w:val="24"/>
              </w:rPr>
            </w:pPr>
            <w:r w:rsidRPr="000749AE">
              <w:rPr>
                <w:rFonts w:hint="eastAsia"/>
                <w:bCs/>
                <w:color w:val="0000FF"/>
                <w:sz w:val="24"/>
              </w:rPr>
              <w:t>细节到整体</w:t>
            </w:r>
          </w:p>
          <w:p w14:paraId="03B1BEA8" w14:textId="77777777" w:rsidR="00A37954" w:rsidRDefault="00A37954">
            <w:pPr>
              <w:spacing w:line="300" w:lineRule="auto"/>
              <w:rPr>
                <w:bCs/>
                <w:sz w:val="24"/>
              </w:rPr>
            </w:pPr>
          </w:p>
          <w:p w14:paraId="54EBD62C" w14:textId="77777777" w:rsidR="00A37954" w:rsidRDefault="008F734B">
            <w:pPr>
              <w:spacing w:line="300" w:lineRule="auto"/>
              <w:rPr>
                <w:bCs/>
                <w:color w:val="0000FF"/>
                <w:sz w:val="24"/>
              </w:rPr>
            </w:pPr>
            <w:r>
              <w:rPr>
                <w:rFonts w:hint="eastAsia"/>
                <w:bCs/>
                <w:color w:val="0000FF"/>
                <w:sz w:val="24"/>
              </w:rPr>
              <w:t>注重客观事实</w:t>
            </w:r>
          </w:p>
          <w:p w14:paraId="76843717" w14:textId="77777777" w:rsidR="00A37954" w:rsidRDefault="00A37954">
            <w:pPr>
              <w:spacing w:line="300" w:lineRule="auto"/>
              <w:rPr>
                <w:bCs/>
                <w:color w:val="0000FF"/>
                <w:sz w:val="24"/>
              </w:rPr>
            </w:pPr>
          </w:p>
          <w:p w14:paraId="494256C8" w14:textId="77777777" w:rsidR="00A37954" w:rsidRDefault="008F734B">
            <w:pPr>
              <w:spacing w:line="300" w:lineRule="auto"/>
              <w:rPr>
                <w:bCs/>
                <w:sz w:val="24"/>
              </w:rPr>
            </w:pPr>
            <w:r>
              <w:rPr>
                <w:rFonts w:hint="eastAsia"/>
                <w:bCs/>
                <w:color w:val="0000FF"/>
                <w:sz w:val="24"/>
              </w:rPr>
              <w:t>直接、工作就是工作</w:t>
            </w:r>
          </w:p>
          <w:p w14:paraId="11080004" w14:textId="77777777" w:rsidR="00A37954" w:rsidRDefault="00A37954">
            <w:pPr>
              <w:spacing w:line="300" w:lineRule="auto"/>
              <w:rPr>
                <w:bCs/>
                <w:sz w:val="24"/>
              </w:rPr>
            </w:pPr>
          </w:p>
        </w:tc>
        <w:tc>
          <w:tcPr>
            <w:tcW w:w="2020" w:type="dxa"/>
            <w:tcBorders>
              <w:top w:val="single" w:sz="4" w:space="0" w:color="auto"/>
              <w:left w:val="single" w:sz="4" w:space="0" w:color="auto"/>
              <w:bottom w:val="single" w:sz="4" w:space="0" w:color="auto"/>
              <w:right w:val="single" w:sz="4" w:space="0" w:color="auto"/>
            </w:tcBorders>
          </w:tcPr>
          <w:p w14:paraId="7AF54642" w14:textId="77777777" w:rsidR="00A37954" w:rsidRDefault="008F734B">
            <w:pPr>
              <w:spacing w:line="300" w:lineRule="auto"/>
              <w:rPr>
                <w:bCs/>
                <w:color w:val="FF0000"/>
                <w:sz w:val="24"/>
              </w:rPr>
            </w:pPr>
            <w:r>
              <w:rPr>
                <w:rFonts w:hint="eastAsia"/>
                <w:bCs/>
                <w:color w:val="FF0000"/>
                <w:sz w:val="24"/>
              </w:rPr>
              <w:t>中国人</w:t>
            </w:r>
          </w:p>
          <w:p w14:paraId="2E9543A5" w14:textId="77777777" w:rsidR="00A37954" w:rsidRDefault="00A37954">
            <w:pPr>
              <w:spacing w:line="300" w:lineRule="auto"/>
              <w:rPr>
                <w:bCs/>
                <w:sz w:val="24"/>
              </w:rPr>
            </w:pPr>
          </w:p>
          <w:p w14:paraId="2F50D98C" w14:textId="77777777" w:rsidR="00A37954" w:rsidRPr="000749AE" w:rsidRDefault="008F734B">
            <w:pPr>
              <w:spacing w:line="300" w:lineRule="auto"/>
              <w:rPr>
                <w:bCs/>
                <w:color w:val="FF0000"/>
                <w:sz w:val="24"/>
              </w:rPr>
            </w:pPr>
            <w:r w:rsidRPr="000749AE">
              <w:rPr>
                <w:rFonts w:hint="eastAsia"/>
                <w:bCs/>
                <w:color w:val="FF0000"/>
                <w:sz w:val="24"/>
              </w:rPr>
              <w:t>整体到细节</w:t>
            </w:r>
          </w:p>
          <w:p w14:paraId="4BB6AA13" w14:textId="77777777" w:rsidR="00A37954" w:rsidRDefault="00A37954">
            <w:pPr>
              <w:spacing w:line="300" w:lineRule="auto"/>
              <w:rPr>
                <w:bCs/>
                <w:color w:val="FF0000"/>
                <w:sz w:val="24"/>
              </w:rPr>
            </w:pPr>
          </w:p>
          <w:p w14:paraId="39A7690E" w14:textId="77777777" w:rsidR="00A37954" w:rsidRDefault="008F734B">
            <w:pPr>
              <w:spacing w:line="300" w:lineRule="auto"/>
              <w:rPr>
                <w:bCs/>
                <w:color w:val="FF0000"/>
                <w:sz w:val="24"/>
              </w:rPr>
            </w:pPr>
            <w:r>
              <w:rPr>
                <w:rFonts w:hint="eastAsia"/>
                <w:bCs/>
                <w:color w:val="FF0000"/>
                <w:sz w:val="24"/>
              </w:rPr>
              <w:t>注重主观经验</w:t>
            </w:r>
          </w:p>
          <w:p w14:paraId="667602DE" w14:textId="77777777" w:rsidR="00A37954" w:rsidRDefault="00A37954">
            <w:pPr>
              <w:spacing w:line="300" w:lineRule="auto"/>
              <w:rPr>
                <w:bCs/>
                <w:color w:val="FF0000"/>
                <w:sz w:val="24"/>
              </w:rPr>
            </w:pPr>
          </w:p>
          <w:p w14:paraId="5858F51C" w14:textId="3D2EA337" w:rsidR="00A37954" w:rsidRDefault="008F734B">
            <w:pPr>
              <w:spacing w:line="300" w:lineRule="auto"/>
              <w:rPr>
                <w:bCs/>
                <w:color w:val="FF0000"/>
                <w:sz w:val="24"/>
              </w:rPr>
            </w:pPr>
            <w:r>
              <w:rPr>
                <w:rFonts w:hint="eastAsia"/>
                <w:bCs/>
                <w:color w:val="FF0000"/>
                <w:sz w:val="24"/>
              </w:rPr>
              <w:t>和谐、面子、</w:t>
            </w:r>
            <w:r w:rsidR="00D8639C">
              <w:rPr>
                <w:rFonts w:hint="eastAsia"/>
                <w:bCs/>
                <w:color w:val="FF0000"/>
                <w:sz w:val="24"/>
              </w:rPr>
              <w:t>折衷</w:t>
            </w:r>
            <w:r>
              <w:rPr>
                <w:rFonts w:hint="eastAsia"/>
                <w:bCs/>
                <w:color w:val="FF0000"/>
                <w:sz w:val="24"/>
              </w:rPr>
              <w:t>、关系</w:t>
            </w:r>
          </w:p>
          <w:p w14:paraId="67C013AD" w14:textId="77777777" w:rsidR="00A37954" w:rsidRDefault="00A37954">
            <w:pPr>
              <w:spacing w:line="300" w:lineRule="auto"/>
              <w:rPr>
                <w:bCs/>
                <w:sz w:val="24"/>
              </w:rPr>
            </w:pPr>
          </w:p>
        </w:tc>
        <w:tc>
          <w:tcPr>
            <w:tcW w:w="6134" w:type="dxa"/>
            <w:tcBorders>
              <w:top w:val="single" w:sz="4" w:space="0" w:color="auto"/>
              <w:left w:val="single" w:sz="4" w:space="0" w:color="auto"/>
              <w:bottom w:val="single" w:sz="4" w:space="0" w:color="auto"/>
              <w:right w:val="single" w:sz="4" w:space="0" w:color="auto"/>
            </w:tcBorders>
          </w:tcPr>
          <w:p w14:paraId="4EBFD240" w14:textId="77777777" w:rsidR="00A37954" w:rsidRDefault="008F734B">
            <w:pPr>
              <w:spacing w:line="300" w:lineRule="auto"/>
              <w:ind w:left="720" w:hangingChars="300" w:hanging="720"/>
              <w:rPr>
                <w:rFonts w:ascii="Segoe UI" w:hAnsi="Segoe UI" w:cs="Segoe UI"/>
                <w:color w:val="212121"/>
                <w:sz w:val="24"/>
              </w:rPr>
            </w:pPr>
            <w:r>
              <w:rPr>
                <w:rFonts w:ascii="Segoe UI" w:hAnsi="Segoe UI" w:cs="Segoe UI"/>
                <w:color w:val="212121"/>
                <w:sz w:val="24"/>
              </w:rPr>
              <w:t>第一次</w:t>
            </w:r>
            <w:r>
              <w:rPr>
                <w:rFonts w:ascii="Segoe UI" w:hAnsi="Segoe UI" w:cs="Segoe UI" w:hint="eastAsia"/>
                <w:color w:val="212121"/>
                <w:sz w:val="24"/>
              </w:rPr>
              <w:t>:</w:t>
            </w:r>
            <w:r>
              <w:rPr>
                <w:rFonts w:ascii="Segoe UI" w:hAnsi="Segoe UI" w:cs="Segoe UI"/>
                <w:color w:val="212121"/>
                <w:sz w:val="24"/>
              </w:rPr>
              <w:t>课前的准备会上，</w:t>
            </w:r>
            <w:r>
              <w:rPr>
                <w:rFonts w:ascii="Segoe UI" w:hAnsi="Segoe UI" w:cs="Segoe UI"/>
                <w:color w:val="FF0000"/>
                <w:sz w:val="24"/>
              </w:rPr>
              <w:t>中国</w:t>
            </w:r>
            <w:r>
              <w:rPr>
                <w:rFonts w:ascii="Segoe UI" w:hAnsi="Segoe UI" w:cs="Segoe UI" w:hint="eastAsia"/>
                <w:color w:val="212121"/>
                <w:sz w:val="24"/>
              </w:rPr>
              <w:t>赖先生</w:t>
            </w:r>
            <w:r>
              <w:rPr>
                <w:rFonts w:ascii="Segoe UI" w:hAnsi="Segoe UI" w:cs="Segoe UI"/>
                <w:color w:val="212121"/>
                <w:sz w:val="24"/>
              </w:rPr>
              <w:t>提议会议主要目的是共享信息。而</w:t>
            </w:r>
            <w:r>
              <w:rPr>
                <w:rFonts w:hint="eastAsia"/>
                <w:bCs/>
                <w:color w:val="0000FF"/>
                <w:sz w:val="24"/>
              </w:rPr>
              <w:t>美国人</w:t>
            </w:r>
            <w:r>
              <w:rPr>
                <w:rFonts w:ascii="Segoe UI" w:hAnsi="Segoe UI" w:cs="Segoe UI"/>
                <w:color w:val="212121"/>
                <w:sz w:val="24"/>
              </w:rPr>
              <w:t>琼斯先生提议应该对每次例会的内容</w:t>
            </w:r>
            <w:r>
              <w:rPr>
                <w:rFonts w:ascii="Segoe UI" w:hAnsi="Segoe UI" w:cs="Segoe UI" w:hint="eastAsia"/>
                <w:color w:val="212121"/>
                <w:sz w:val="24"/>
              </w:rPr>
              <w:t>、</w:t>
            </w:r>
            <w:r>
              <w:rPr>
                <w:rFonts w:ascii="Segoe UI" w:hAnsi="Segoe UI" w:cs="Segoe UI"/>
                <w:color w:val="212121"/>
                <w:sz w:val="24"/>
              </w:rPr>
              <w:t>目的</w:t>
            </w:r>
            <w:r>
              <w:rPr>
                <w:rFonts w:ascii="Segoe UI" w:hAnsi="Segoe UI" w:cs="Segoe UI" w:hint="eastAsia"/>
                <w:color w:val="212121"/>
                <w:sz w:val="24"/>
              </w:rPr>
              <w:t>、方</w:t>
            </w:r>
            <w:r>
              <w:rPr>
                <w:rFonts w:ascii="Segoe UI" w:hAnsi="Segoe UI" w:cs="Segoe UI"/>
                <w:color w:val="212121"/>
                <w:sz w:val="24"/>
              </w:rPr>
              <w:t>法进行具体讨论研究，以便能够对大纲和课程时间</w:t>
            </w:r>
            <w:proofErr w:type="gramStart"/>
            <w:r>
              <w:rPr>
                <w:rFonts w:ascii="Segoe UI" w:hAnsi="Segoe UI" w:cs="Segoe UI"/>
                <w:color w:val="212121"/>
                <w:sz w:val="24"/>
              </w:rPr>
              <w:t>作出</w:t>
            </w:r>
            <w:proofErr w:type="gramEnd"/>
            <w:r>
              <w:rPr>
                <w:rFonts w:ascii="Segoe UI" w:hAnsi="Segoe UI" w:cs="Segoe UI"/>
                <w:color w:val="212121"/>
                <w:sz w:val="24"/>
              </w:rPr>
              <w:t>必要的修改</w:t>
            </w:r>
            <w:r>
              <w:rPr>
                <w:rFonts w:ascii="Segoe UI" w:hAnsi="Segoe UI" w:cs="Segoe UI" w:hint="eastAsia"/>
                <w:color w:val="212121"/>
                <w:sz w:val="24"/>
              </w:rPr>
              <w:t>。</w:t>
            </w:r>
            <w:r>
              <w:rPr>
                <w:rFonts w:ascii="Segoe UI" w:hAnsi="Segoe UI" w:cs="Segoe UI"/>
                <w:color w:val="212121"/>
                <w:sz w:val="24"/>
                <w:highlight w:val="green"/>
              </w:rPr>
              <w:t>最后</w:t>
            </w:r>
            <w:r>
              <w:rPr>
                <w:rFonts w:ascii="Segoe UI" w:hAnsi="Segoe UI" w:cs="Segoe UI"/>
                <w:color w:val="212121"/>
                <w:sz w:val="24"/>
              </w:rPr>
              <w:t>大会</w:t>
            </w:r>
            <w:r>
              <w:rPr>
                <w:rFonts w:ascii="Segoe UI" w:hAnsi="Segoe UI" w:cs="Segoe UI"/>
                <w:color w:val="7030A0"/>
                <w:sz w:val="24"/>
              </w:rPr>
              <w:t>接受道琼斯</w:t>
            </w:r>
            <w:r>
              <w:rPr>
                <w:rFonts w:ascii="Segoe UI" w:hAnsi="Segoe UI" w:cs="Segoe UI"/>
                <w:color w:val="212121"/>
                <w:sz w:val="24"/>
              </w:rPr>
              <w:t>先生的提议</w:t>
            </w:r>
            <w:r>
              <w:rPr>
                <w:rFonts w:ascii="Segoe UI" w:hAnsi="Segoe UI" w:cs="Segoe UI" w:hint="eastAsia"/>
                <w:color w:val="212121"/>
                <w:sz w:val="24"/>
              </w:rPr>
              <w:t>。</w:t>
            </w:r>
          </w:p>
          <w:p w14:paraId="5A3C2EF5" w14:textId="77777777" w:rsidR="00597F50" w:rsidRDefault="008F734B">
            <w:pPr>
              <w:spacing w:line="300" w:lineRule="auto"/>
              <w:rPr>
                <w:rFonts w:ascii="Segoe UI" w:hAnsi="Segoe UI" w:cs="Segoe UI"/>
                <w:color w:val="212121"/>
                <w:sz w:val="24"/>
              </w:rPr>
            </w:pPr>
            <w:r>
              <w:rPr>
                <w:rFonts w:ascii="Segoe UI" w:hAnsi="Segoe UI" w:cs="Segoe UI"/>
                <w:color w:val="212121"/>
                <w:sz w:val="24"/>
              </w:rPr>
              <w:t>第二次</w:t>
            </w:r>
            <w:r>
              <w:rPr>
                <w:rFonts w:ascii="Segoe UI" w:hAnsi="Segoe UI" w:cs="Segoe UI" w:hint="eastAsia"/>
                <w:color w:val="212121"/>
                <w:sz w:val="24"/>
              </w:rPr>
              <w:t>：</w:t>
            </w:r>
            <w:r>
              <w:rPr>
                <w:rFonts w:ascii="Segoe UI" w:hAnsi="Segoe UI" w:cs="Segoe UI" w:hint="eastAsia"/>
                <w:color w:val="FF0000"/>
                <w:sz w:val="24"/>
              </w:rPr>
              <w:t>中国人</w:t>
            </w:r>
            <w:r>
              <w:rPr>
                <w:rFonts w:ascii="Segoe UI" w:hAnsi="Segoe UI" w:cs="Segoe UI"/>
                <w:color w:val="212121"/>
                <w:sz w:val="24"/>
              </w:rPr>
              <w:t>王先生和</w:t>
            </w:r>
            <w:r>
              <w:rPr>
                <w:rFonts w:ascii="Segoe UI" w:hAnsi="Segoe UI" w:cs="Segoe UI" w:hint="eastAsia"/>
                <w:color w:val="212121"/>
                <w:sz w:val="24"/>
              </w:rPr>
              <w:t>蒲</w:t>
            </w:r>
            <w:r>
              <w:rPr>
                <w:rFonts w:ascii="Segoe UI" w:hAnsi="Segoe UI" w:cs="Segoe UI"/>
                <w:color w:val="212121"/>
                <w:sz w:val="24"/>
              </w:rPr>
              <w:t>先生对课程难度</w:t>
            </w:r>
            <w:r>
              <w:rPr>
                <w:rFonts w:ascii="Segoe UI" w:hAnsi="Segoe UI" w:cs="Segoe UI" w:hint="eastAsia"/>
                <w:color w:val="212121"/>
                <w:sz w:val="24"/>
              </w:rPr>
              <w:t>、</w:t>
            </w:r>
            <w:r>
              <w:rPr>
                <w:rFonts w:ascii="Segoe UI" w:hAnsi="Segoe UI" w:cs="Segoe UI"/>
                <w:color w:val="212121"/>
                <w:sz w:val="24"/>
              </w:rPr>
              <w:t>水平设计</w:t>
            </w:r>
          </w:p>
          <w:p w14:paraId="36646B9D" w14:textId="5F000055" w:rsidR="00A37954" w:rsidRDefault="008F734B" w:rsidP="00597F50">
            <w:pPr>
              <w:spacing w:line="300" w:lineRule="auto"/>
              <w:ind w:leftChars="300" w:left="630"/>
              <w:rPr>
                <w:bCs/>
                <w:sz w:val="24"/>
              </w:rPr>
            </w:pPr>
            <w:r>
              <w:rPr>
                <w:rFonts w:ascii="Segoe UI" w:hAnsi="Segoe UI" w:cs="Segoe UI"/>
                <w:color w:val="212121"/>
                <w:sz w:val="24"/>
              </w:rPr>
              <w:t>有不同的看法，王先生认为他设计的难度能使初学者更专业化，而</w:t>
            </w:r>
            <w:r>
              <w:rPr>
                <w:rFonts w:ascii="Segoe UI" w:hAnsi="Segoe UI" w:cs="Segoe UI" w:hint="eastAsia"/>
                <w:color w:val="212121"/>
                <w:sz w:val="24"/>
              </w:rPr>
              <w:t>蒲</w:t>
            </w:r>
            <w:r>
              <w:rPr>
                <w:rFonts w:ascii="Segoe UI" w:hAnsi="Segoe UI" w:cs="Segoe UI"/>
                <w:color w:val="212121"/>
                <w:sz w:val="24"/>
              </w:rPr>
              <w:t>先生认为，复杂的理论会吓跑初学者</w:t>
            </w:r>
            <w:r>
              <w:rPr>
                <w:rFonts w:ascii="Segoe UI" w:hAnsi="Segoe UI" w:cs="Segoe UI" w:hint="eastAsia"/>
                <w:color w:val="212121"/>
                <w:sz w:val="24"/>
              </w:rPr>
              <w:t>，</w:t>
            </w:r>
            <w:r>
              <w:rPr>
                <w:rFonts w:ascii="Segoe UI" w:hAnsi="Segoe UI" w:cs="Segoe UI"/>
                <w:color w:val="212121"/>
                <w:sz w:val="24"/>
              </w:rPr>
              <w:t>基础的内容就足够了</w:t>
            </w:r>
            <w:r>
              <w:rPr>
                <w:rFonts w:ascii="Segoe UI" w:hAnsi="Segoe UI" w:cs="Segoe UI" w:hint="eastAsia"/>
                <w:color w:val="212121"/>
                <w:sz w:val="24"/>
              </w:rPr>
              <w:t>。</w:t>
            </w:r>
            <w:r>
              <w:rPr>
                <w:rFonts w:ascii="Segoe UI" w:hAnsi="Segoe UI" w:cs="Segoe UI"/>
                <w:color w:val="212121"/>
                <w:sz w:val="24"/>
              </w:rPr>
              <w:t>而</w:t>
            </w:r>
            <w:r>
              <w:rPr>
                <w:rFonts w:ascii="Segoe UI" w:hAnsi="Segoe UI" w:cs="Segoe UI" w:hint="eastAsia"/>
                <w:color w:val="212121"/>
                <w:sz w:val="24"/>
              </w:rPr>
              <w:t>大家接受</w:t>
            </w:r>
            <w:r>
              <w:rPr>
                <w:rFonts w:ascii="Segoe UI" w:hAnsi="Segoe UI" w:cs="Segoe UI"/>
                <w:color w:val="212121"/>
                <w:sz w:val="24"/>
              </w:rPr>
              <w:t>赖先生的</w:t>
            </w:r>
            <w:r>
              <w:rPr>
                <w:rFonts w:ascii="Segoe UI" w:hAnsi="Segoe UI" w:cs="Segoe UI" w:hint="eastAsia"/>
                <w:color w:val="212121"/>
                <w:sz w:val="24"/>
              </w:rPr>
              <w:t>建议</w:t>
            </w:r>
            <w:r>
              <w:rPr>
                <w:rFonts w:ascii="Segoe UI" w:hAnsi="Segoe UI" w:cs="Segoe UI"/>
                <w:color w:val="212121"/>
                <w:sz w:val="24"/>
              </w:rPr>
              <w:t>拿出</w:t>
            </w:r>
            <w:r w:rsidR="00D83EE5" w:rsidRPr="00D83EE5">
              <w:rPr>
                <w:rFonts w:ascii="Segoe UI" w:hAnsi="Segoe UI" w:cs="Segoe UI" w:hint="eastAsia"/>
                <w:color w:val="FF0000"/>
                <w:sz w:val="24"/>
              </w:rPr>
              <w:t>折衷</w:t>
            </w:r>
            <w:r>
              <w:rPr>
                <w:rFonts w:ascii="Segoe UI" w:hAnsi="Segoe UI" w:cs="Segoe UI"/>
                <w:color w:val="212121"/>
                <w:sz w:val="24"/>
              </w:rPr>
              <w:t>的方案时</w:t>
            </w:r>
            <w:r>
              <w:rPr>
                <w:rFonts w:ascii="Segoe UI" w:hAnsi="Segoe UI" w:cs="Segoe UI" w:hint="eastAsia"/>
                <w:color w:val="212121"/>
                <w:sz w:val="24"/>
              </w:rPr>
              <w:t>，</w:t>
            </w:r>
            <w:r>
              <w:rPr>
                <w:rFonts w:hint="eastAsia"/>
                <w:bCs/>
                <w:color w:val="0000FF"/>
                <w:sz w:val="24"/>
              </w:rPr>
              <w:t>美国人</w:t>
            </w:r>
            <w:r>
              <w:rPr>
                <w:rFonts w:ascii="Segoe UI" w:hAnsi="Segoe UI" w:cs="Segoe UI"/>
                <w:color w:val="212121"/>
                <w:sz w:val="24"/>
              </w:rPr>
              <w:t>琼斯先生对这种裁决方法再次提出不同的意见，他认为与会者应该具体分析受训人员的背景</w:t>
            </w:r>
            <w:r>
              <w:rPr>
                <w:rFonts w:ascii="Segoe UI" w:hAnsi="Segoe UI" w:cs="Segoe UI" w:hint="eastAsia"/>
                <w:color w:val="212121"/>
                <w:sz w:val="24"/>
              </w:rPr>
              <w:t>、</w:t>
            </w:r>
            <w:r>
              <w:rPr>
                <w:rFonts w:ascii="Segoe UI" w:hAnsi="Segoe UI" w:cs="Segoe UI"/>
                <w:color w:val="212121"/>
                <w:sz w:val="24"/>
              </w:rPr>
              <w:t>兴趣</w:t>
            </w:r>
            <w:r>
              <w:rPr>
                <w:rFonts w:ascii="Segoe UI" w:hAnsi="Segoe UI" w:cs="Segoe UI" w:hint="eastAsia"/>
                <w:color w:val="212121"/>
                <w:sz w:val="24"/>
              </w:rPr>
              <w:t>、</w:t>
            </w:r>
            <w:r>
              <w:rPr>
                <w:rFonts w:ascii="Segoe UI" w:hAnsi="Segoe UI" w:cs="Segoe UI"/>
                <w:color w:val="212121"/>
                <w:sz w:val="24"/>
              </w:rPr>
              <w:t>需要之后，</w:t>
            </w:r>
            <w:r>
              <w:rPr>
                <w:rFonts w:ascii="Segoe UI" w:hAnsi="Segoe UI" w:cs="Segoe UI" w:hint="eastAsia"/>
                <w:color w:val="212121"/>
                <w:sz w:val="24"/>
              </w:rPr>
              <w:t>再</w:t>
            </w:r>
            <w:r>
              <w:rPr>
                <w:rFonts w:ascii="Segoe UI" w:hAnsi="Segoe UI" w:cs="Segoe UI"/>
                <w:color w:val="212121"/>
                <w:sz w:val="24"/>
              </w:rPr>
              <w:t>对培训内容</w:t>
            </w:r>
            <w:proofErr w:type="gramStart"/>
            <w:r>
              <w:rPr>
                <w:rFonts w:ascii="Segoe UI" w:hAnsi="Segoe UI" w:cs="Segoe UI"/>
                <w:color w:val="212121"/>
                <w:sz w:val="24"/>
              </w:rPr>
              <w:t>作出</w:t>
            </w:r>
            <w:proofErr w:type="gramEnd"/>
            <w:r>
              <w:rPr>
                <w:rFonts w:ascii="Segoe UI" w:hAnsi="Segoe UI" w:cs="Segoe UI"/>
                <w:color w:val="212121"/>
                <w:sz w:val="24"/>
              </w:rPr>
              <w:t>定论</w:t>
            </w:r>
            <w:r>
              <w:rPr>
                <w:rFonts w:ascii="Segoe UI" w:hAnsi="Segoe UI" w:cs="Segoe UI" w:hint="eastAsia"/>
                <w:color w:val="212121"/>
                <w:sz w:val="24"/>
              </w:rPr>
              <w:t>。</w:t>
            </w:r>
            <w:r>
              <w:rPr>
                <w:rFonts w:ascii="Segoe UI" w:hAnsi="Segoe UI" w:cs="Segoe UI" w:hint="eastAsia"/>
                <w:color w:val="212121"/>
                <w:sz w:val="24"/>
                <w:highlight w:val="green"/>
              </w:rPr>
              <w:t>至此，</w:t>
            </w:r>
            <w:r>
              <w:rPr>
                <w:rFonts w:ascii="Segoe UI" w:hAnsi="Segoe UI" w:cs="Segoe UI"/>
                <w:color w:val="212121"/>
                <w:sz w:val="24"/>
              </w:rPr>
              <w:t>会议无法进行下去，</w:t>
            </w:r>
            <w:r>
              <w:rPr>
                <w:rFonts w:ascii="Segoe UI" w:hAnsi="Segoe UI" w:cs="Segoe UI" w:hint="eastAsia"/>
                <w:color w:val="212121"/>
                <w:sz w:val="24"/>
              </w:rPr>
              <w:t>只</w:t>
            </w:r>
            <w:r>
              <w:rPr>
                <w:rFonts w:ascii="Segoe UI" w:hAnsi="Segoe UI" w:cs="Segoe UI"/>
                <w:color w:val="212121"/>
                <w:sz w:val="24"/>
              </w:rPr>
              <w:t>得暂停</w:t>
            </w:r>
            <w:r>
              <w:rPr>
                <w:rFonts w:ascii="Segoe UI" w:hAnsi="Segoe UI" w:cs="Segoe UI" w:hint="eastAsia"/>
                <w:color w:val="212121"/>
                <w:sz w:val="24"/>
              </w:rPr>
              <w:t>。</w:t>
            </w:r>
          </w:p>
        </w:tc>
      </w:tr>
    </w:tbl>
    <w:p w14:paraId="0AF5009E" w14:textId="77777777" w:rsidR="00A37954" w:rsidRDefault="00A37954">
      <w:pPr>
        <w:spacing w:line="300" w:lineRule="auto"/>
        <w:rPr>
          <w:b/>
          <w:color w:val="FF00FF"/>
          <w:sz w:val="24"/>
          <w:highlight w:val="green"/>
        </w:rPr>
      </w:pPr>
    </w:p>
    <w:p w14:paraId="74257327" w14:textId="77777777" w:rsidR="00A37954" w:rsidRDefault="008F734B">
      <w:pPr>
        <w:spacing w:line="300" w:lineRule="auto"/>
        <w:rPr>
          <w:b/>
          <w:color w:val="FF00FF"/>
          <w:sz w:val="24"/>
        </w:rPr>
      </w:pPr>
      <w:r>
        <w:rPr>
          <w:rFonts w:hint="eastAsia"/>
          <w:b/>
          <w:color w:val="FF00FF"/>
          <w:sz w:val="24"/>
          <w:highlight w:val="green"/>
        </w:rPr>
        <w:t>跨</w:t>
      </w:r>
      <w:r>
        <w:rPr>
          <w:b/>
          <w:color w:val="FF00FF"/>
          <w:sz w:val="24"/>
          <w:highlight w:val="green"/>
        </w:rPr>
        <w:t>文化沟通</w:t>
      </w:r>
    </w:p>
    <w:p w14:paraId="5BBFA37D" w14:textId="77777777" w:rsidR="00A37954" w:rsidRDefault="008F734B">
      <w:pPr>
        <w:spacing w:line="300" w:lineRule="auto"/>
        <w:rPr>
          <w:rFonts w:ascii="Segoe UI" w:hAnsi="Segoe UI" w:cs="Segoe UI"/>
          <w:color w:val="212121"/>
          <w:sz w:val="24"/>
        </w:rPr>
      </w:pPr>
      <w:r>
        <w:rPr>
          <w:rFonts w:ascii="Segoe UI" w:hAnsi="Segoe UI" w:cs="Segoe UI" w:hint="eastAsia"/>
          <w:color w:val="212121"/>
          <w:sz w:val="24"/>
        </w:rPr>
        <w:t>1.</w:t>
      </w:r>
      <w:r>
        <w:rPr>
          <w:rFonts w:ascii="Segoe UI" w:hAnsi="Segoe UI" w:cs="Segoe UI" w:hint="eastAsia"/>
          <w:color w:val="212121"/>
          <w:sz w:val="24"/>
        </w:rPr>
        <w:t>相互</w:t>
      </w:r>
      <w:r>
        <w:rPr>
          <w:rFonts w:ascii="Segoe UI" w:hAnsi="Segoe UI" w:cs="Segoe UI"/>
          <w:color w:val="212121"/>
          <w:sz w:val="24"/>
        </w:rPr>
        <w:t>理解，尊重对方的价值观和文化习惯</w:t>
      </w:r>
      <w:r>
        <w:rPr>
          <w:rFonts w:ascii="Segoe UI" w:hAnsi="Segoe UI" w:cs="Segoe UI" w:hint="eastAsia"/>
          <w:color w:val="212121"/>
          <w:sz w:val="24"/>
        </w:rPr>
        <w:t>。</w:t>
      </w:r>
    </w:p>
    <w:p w14:paraId="61EFEA38" w14:textId="77777777" w:rsidR="00A37954" w:rsidRDefault="008F734B">
      <w:pPr>
        <w:spacing w:line="300" w:lineRule="auto"/>
        <w:rPr>
          <w:rFonts w:ascii="Segoe UI" w:hAnsi="Segoe UI" w:cs="Segoe UI"/>
          <w:color w:val="212121"/>
          <w:sz w:val="24"/>
        </w:rPr>
      </w:pPr>
      <w:r>
        <w:rPr>
          <w:rFonts w:ascii="Segoe UI" w:hAnsi="Segoe UI" w:cs="Segoe UI" w:hint="eastAsia"/>
          <w:color w:val="212121"/>
          <w:sz w:val="24"/>
        </w:rPr>
        <w:t>2.</w:t>
      </w:r>
      <w:r>
        <w:rPr>
          <w:rFonts w:ascii="Segoe UI" w:hAnsi="Segoe UI" w:cs="Segoe UI"/>
          <w:color w:val="212121"/>
          <w:sz w:val="24"/>
        </w:rPr>
        <w:t>采取合作性讨论的方法来解决</w:t>
      </w:r>
      <w:r>
        <w:rPr>
          <w:rFonts w:ascii="Segoe UI" w:hAnsi="Segoe UI" w:cs="Segoe UI" w:hint="eastAsia"/>
          <w:color w:val="212121"/>
          <w:sz w:val="24"/>
        </w:rPr>
        <w:t>冲突。</w:t>
      </w:r>
    </w:p>
    <w:p w14:paraId="4BF95131" w14:textId="77777777" w:rsidR="00A37954" w:rsidRDefault="008F734B">
      <w:pPr>
        <w:spacing w:line="300" w:lineRule="auto"/>
        <w:rPr>
          <w:rFonts w:ascii="Segoe UI" w:hAnsi="Segoe UI" w:cs="Segoe UI"/>
          <w:color w:val="212121"/>
          <w:sz w:val="24"/>
        </w:rPr>
      </w:pPr>
      <w:r>
        <w:rPr>
          <w:rFonts w:ascii="Segoe UI" w:hAnsi="Segoe UI" w:cs="Segoe UI"/>
          <w:color w:val="212121"/>
          <w:sz w:val="24"/>
        </w:rPr>
        <w:t>中国成员要更多注意培训工作的目标</w:t>
      </w:r>
      <w:r>
        <w:rPr>
          <w:rFonts w:ascii="Segoe UI" w:hAnsi="Segoe UI" w:cs="Segoe UI" w:hint="eastAsia"/>
          <w:color w:val="212121"/>
          <w:sz w:val="24"/>
        </w:rPr>
        <w:t>、</w:t>
      </w:r>
      <w:r>
        <w:rPr>
          <w:rFonts w:ascii="Segoe UI" w:hAnsi="Segoe UI" w:cs="Segoe UI"/>
          <w:color w:val="212121"/>
          <w:sz w:val="24"/>
        </w:rPr>
        <w:t>内容和方法，在工作的过程中要直接</w:t>
      </w:r>
      <w:r>
        <w:rPr>
          <w:rFonts w:ascii="Segoe UI" w:hAnsi="Segoe UI" w:cs="Segoe UI" w:hint="eastAsia"/>
          <w:color w:val="212121"/>
          <w:sz w:val="24"/>
        </w:rPr>
        <w:t>、</w:t>
      </w:r>
      <w:r>
        <w:rPr>
          <w:rFonts w:ascii="Segoe UI" w:hAnsi="Segoe UI" w:cs="Segoe UI"/>
          <w:color w:val="212121"/>
          <w:sz w:val="24"/>
        </w:rPr>
        <w:t>切题。</w:t>
      </w:r>
    </w:p>
    <w:p w14:paraId="36AC9F64" w14:textId="77777777" w:rsidR="00A37954" w:rsidRDefault="008F734B">
      <w:pPr>
        <w:spacing w:line="300" w:lineRule="auto"/>
        <w:rPr>
          <w:rFonts w:ascii="Segoe UI" w:hAnsi="Segoe UI" w:cs="Segoe UI"/>
          <w:color w:val="212121"/>
          <w:sz w:val="24"/>
        </w:rPr>
      </w:pPr>
      <w:r>
        <w:rPr>
          <w:rFonts w:hint="eastAsia"/>
          <w:bCs/>
          <w:color w:val="0000FF"/>
          <w:sz w:val="24"/>
        </w:rPr>
        <w:t>美国人</w:t>
      </w:r>
      <w:proofErr w:type="gramStart"/>
      <w:r>
        <w:rPr>
          <w:rFonts w:ascii="Segoe UI" w:hAnsi="Segoe UI" w:cs="Segoe UI"/>
          <w:color w:val="212121"/>
          <w:sz w:val="24"/>
        </w:rPr>
        <w:t>需明白</w:t>
      </w:r>
      <w:proofErr w:type="gramEnd"/>
      <w:r>
        <w:rPr>
          <w:bCs/>
          <w:color w:val="FF0000"/>
          <w:sz w:val="24"/>
        </w:rPr>
        <w:t>中国人</w:t>
      </w:r>
      <w:r>
        <w:rPr>
          <w:rFonts w:ascii="Segoe UI" w:hAnsi="Segoe UI" w:cs="Segoe UI"/>
          <w:color w:val="212121"/>
          <w:sz w:val="24"/>
        </w:rPr>
        <w:t>采取的中庸方法是出于对面子和同事关系的考虑，他可以利用中国人对面子的注重，采取合作的方式来解决他们之间的冲突</w:t>
      </w:r>
      <w:r>
        <w:rPr>
          <w:rFonts w:ascii="Segoe UI" w:hAnsi="Segoe UI" w:cs="Segoe UI" w:hint="eastAsia"/>
          <w:color w:val="212121"/>
          <w:sz w:val="24"/>
        </w:rPr>
        <w:t>，当</w:t>
      </w:r>
      <w:r>
        <w:rPr>
          <w:rFonts w:hint="eastAsia"/>
          <w:bCs/>
          <w:color w:val="FF0000"/>
          <w:sz w:val="24"/>
        </w:rPr>
        <w:t>中国人</w:t>
      </w:r>
      <w:r>
        <w:rPr>
          <w:rFonts w:ascii="Segoe UI" w:hAnsi="Segoe UI" w:cs="Segoe UI"/>
          <w:color w:val="212121"/>
          <w:sz w:val="24"/>
        </w:rPr>
        <w:t>觉得自己的观点得到肯定，</w:t>
      </w:r>
      <w:r>
        <w:rPr>
          <w:rFonts w:ascii="Segoe UI" w:hAnsi="Segoe UI" w:cs="Segoe UI" w:hint="eastAsia"/>
          <w:color w:val="212121"/>
          <w:sz w:val="24"/>
        </w:rPr>
        <w:t>会</w:t>
      </w:r>
      <w:r>
        <w:rPr>
          <w:rFonts w:ascii="Segoe UI" w:hAnsi="Segoe UI" w:cs="Segoe UI"/>
          <w:color w:val="212121"/>
          <w:sz w:val="24"/>
        </w:rPr>
        <w:t>更愿意倾听对方的观点，和对方共同讨论</w:t>
      </w:r>
      <w:r>
        <w:rPr>
          <w:rFonts w:ascii="Segoe UI" w:hAnsi="Segoe UI" w:cs="Segoe UI" w:hint="eastAsia"/>
          <w:color w:val="212121"/>
          <w:sz w:val="24"/>
        </w:rPr>
        <w:t>。</w:t>
      </w:r>
    </w:p>
    <w:p w14:paraId="176B89F6" w14:textId="77777777" w:rsidR="00A37954" w:rsidRDefault="008F734B">
      <w:pPr>
        <w:numPr>
          <w:ilvl w:val="0"/>
          <w:numId w:val="2"/>
        </w:numPr>
        <w:spacing w:line="300" w:lineRule="auto"/>
        <w:rPr>
          <w:rFonts w:ascii="Segoe UI" w:hAnsi="Segoe UI" w:cs="Segoe UI"/>
          <w:color w:val="212121"/>
          <w:sz w:val="24"/>
        </w:rPr>
      </w:pPr>
      <w:r>
        <w:rPr>
          <w:rFonts w:ascii="Segoe UI" w:hAnsi="Segoe UI" w:cs="Segoe UI"/>
          <w:color w:val="212121"/>
          <w:sz w:val="24"/>
        </w:rPr>
        <w:t>基于共同的合作目标，</w:t>
      </w:r>
      <w:r>
        <w:rPr>
          <w:rFonts w:ascii="Segoe UI" w:hAnsi="Segoe UI" w:cs="Segoe UI" w:hint="eastAsia"/>
          <w:color w:val="212121"/>
          <w:sz w:val="24"/>
        </w:rPr>
        <w:t>找出</w:t>
      </w:r>
      <w:r>
        <w:rPr>
          <w:rFonts w:ascii="Segoe UI" w:hAnsi="Segoe UI" w:cs="Segoe UI"/>
          <w:color w:val="212121"/>
          <w:sz w:val="24"/>
        </w:rPr>
        <w:t>双方都可以接受的方式，</w:t>
      </w:r>
      <w:r>
        <w:rPr>
          <w:rFonts w:hint="eastAsia"/>
          <w:bCs/>
          <w:color w:val="0000FF"/>
          <w:sz w:val="24"/>
        </w:rPr>
        <w:t>美国人</w:t>
      </w:r>
      <w:r>
        <w:rPr>
          <w:rFonts w:ascii="Segoe UI" w:hAnsi="Segoe UI" w:cs="Segoe UI"/>
          <w:color w:val="212121"/>
          <w:sz w:val="24"/>
        </w:rPr>
        <w:t>可以</w:t>
      </w:r>
      <w:r>
        <w:rPr>
          <w:rFonts w:ascii="Segoe UI" w:hAnsi="Segoe UI" w:cs="Segoe UI" w:hint="eastAsia"/>
          <w:color w:val="212121"/>
          <w:sz w:val="24"/>
        </w:rPr>
        <w:t>不</w:t>
      </w:r>
      <w:r>
        <w:rPr>
          <w:rFonts w:ascii="Segoe UI" w:hAnsi="Segoe UI" w:cs="Segoe UI"/>
          <w:color w:val="212121"/>
          <w:sz w:val="24"/>
        </w:rPr>
        <w:t>说</w:t>
      </w:r>
      <w:r>
        <w:rPr>
          <w:rFonts w:hint="eastAsia"/>
          <w:bCs/>
          <w:color w:val="FF0000"/>
          <w:sz w:val="24"/>
        </w:rPr>
        <w:t>中国人</w:t>
      </w:r>
      <w:r>
        <w:rPr>
          <w:rFonts w:ascii="Segoe UI" w:hAnsi="Segoe UI" w:cs="Segoe UI"/>
          <w:color w:val="212121"/>
          <w:sz w:val="24"/>
        </w:rPr>
        <w:t>的中庸决定太</w:t>
      </w:r>
      <w:r>
        <w:rPr>
          <w:rFonts w:ascii="Segoe UI" w:hAnsi="Segoe UI" w:cs="Segoe UI"/>
          <w:color w:val="212121"/>
          <w:sz w:val="24"/>
        </w:rPr>
        <w:lastRenderedPageBreak/>
        <w:t>武断，</w:t>
      </w:r>
      <w:r>
        <w:rPr>
          <w:rFonts w:ascii="Segoe UI" w:hAnsi="Segoe UI" w:cs="Segoe UI" w:hint="eastAsia"/>
          <w:color w:val="212121"/>
          <w:sz w:val="24"/>
        </w:rPr>
        <w:t>尝试</w:t>
      </w:r>
      <w:r>
        <w:rPr>
          <w:rFonts w:ascii="Segoe UI" w:hAnsi="Segoe UI" w:cs="Segoe UI"/>
          <w:color w:val="212121"/>
          <w:sz w:val="24"/>
        </w:rPr>
        <w:t>说</w:t>
      </w:r>
      <w:r>
        <w:rPr>
          <w:rFonts w:ascii="Segoe UI" w:hAnsi="Segoe UI" w:cs="Segoe UI" w:hint="eastAsia"/>
          <w:color w:val="212121"/>
          <w:sz w:val="24"/>
        </w:rPr>
        <w:t>：</w:t>
      </w:r>
      <w:r>
        <w:rPr>
          <w:rFonts w:ascii="Segoe UI" w:hAnsi="Segoe UI" w:cs="Segoe UI"/>
          <w:color w:val="212121"/>
          <w:sz w:val="24"/>
        </w:rPr>
        <w:t>大家的想法都有道理，我们</w:t>
      </w:r>
      <w:proofErr w:type="gramStart"/>
      <w:r>
        <w:rPr>
          <w:rFonts w:ascii="Segoe UI" w:hAnsi="Segoe UI" w:cs="Segoe UI" w:hint="eastAsia"/>
          <w:color w:val="212121"/>
          <w:sz w:val="24"/>
        </w:rPr>
        <w:t>何妨</w:t>
      </w:r>
      <w:r>
        <w:rPr>
          <w:rFonts w:ascii="Segoe UI" w:hAnsi="Segoe UI" w:cs="Segoe UI"/>
          <w:color w:val="212121"/>
          <w:sz w:val="24"/>
        </w:rPr>
        <w:t>先</w:t>
      </w:r>
      <w:proofErr w:type="gramEnd"/>
      <w:r>
        <w:rPr>
          <w:rFonts w:ascii="Segoe UI" w:hAnsi="Segoe UI" w:cs="Segoe UI"/>
          <w:color w:val="212121"/>
          <w:sz w:val="24"/>
        </w:rPr>
        <w:t>看看学员们的情况再做决定呢</w:t>
      </w:r>
      <w:r>
        <w:rPr>
          <w:rFonts w:ascii="Segoe UI" w:hAnsi="Segoe UI" w:cs="Segoe UI"/>
          <w:color w:val="212121"/>
          <w:sz w:val="24"/>
        </w:rPr>
        <w:t>?</w:t>
      </w:r>
    </w:p>
    <w:p w14:paraId="55A396D4" w14:textId="77777777" w:rsidR="00A37954" w:rsidRDefault="00A37954">
      <w:pPr>
        <w:spacing w:line="300" w:lineRule="auto"/>
        <w:rPr>
          <w:sz w:val="24"/>
        </w:rPr>
      </w:pPr>
    </w:p>
    <w:p w14:paraId="7FDE3846" w14:textId="77777777" w:rsidR="00A37954" w:rsidRDefault="00A37954">
      <w:pPr>
        <w:spacing w:line="300" w:lineRule="auto"/>
        <w:rPr>
          <w:sz w:val="24"/>
        </w:rPr>
      </w:pPr>
    </w:p>
    <w:sectPr w:rsidR="00A37954">
      <w:footerReference w:type="default" r:id="rId18"/>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B4D16" w14:textId="77777777" w:rsidR="006C3107" w:rsidRDefault="006C3107">
      <w:r>
        <w:separator/>
      </w:r>
    </w:p>
  </w:endnote>
  <w:endnote w:type="continuationSeparator" w:id="0">
    <w:p w14:paraId="067B0285" w14:textId="77777777" w:rsidR="006C3107" w:rsidRDefault="006C3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
    <w:altName w:val="KaiTi"/>
    <w:panose1 w:val="02010609060101010101"/>
    <w:charset w:val="86"/>
    <w:family w:val="modern"/>
    <w:pitch w:val="fixed"/>
    <w:sig w:usb0="800002BF" w:usb1="38CF7CFA" w:usb2="00000016" w:usb3="00000000" w:csb0="00040001" w:csb1="00000000"/>
  </w:font>
  <w:font w:name="inherit">
    <w:altName w:val="AMGDT"/>
    <w:charset w:val="00"/>
    <w:family w:val="roman"/>
    <w:pitch w:val="default"/>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8673884"/>
    </w:sdtPr>
    <w:sdtContent>
      <w:p w14:paraId="37A0EEF3" w14:textId="77777777" w:rsidR="00A37954" w:rsidRDefault="008F734B">
        <w:pPr>
          <w:pStyle w:val="a3"/>
          <w:jc w:val="center"/>
        </w:pPr>
        <w:r>
          <w:fldChar w:fldCharType="begin"/>
        </w:r>
        <w:r>
          <w:instrText>PAGE   \* MERGEFORMAT</w:instrText>
        </w:r>
        <w:r>
          <w:fldChar w:fldCharType="separate"/>
        </w:r>
        <w:r>
          <w:rPr>
            <w:lang w:val="zh-CN"/>
          </w:rPr>
          <w:t>6</w:t>
        </w:r>
        <w:r>
          <w:fldChar w:fldCharType="end"/>
        </w:r>
      </w:p>
    </w:sdtContent>
  </w:sdt>
  <w:p w14:paraId="33FBAFED" w14:textId="77777777" w:rsidR="00A37954" w:rsidRDefault="00A3795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95189" w14:textId="77777777" w:rsidR="006C3107" w:rsidRDefault="006C3107">
      <w:r>
        <w:separator/>
      </w:r>
    </w:p>
  </w:footnote>
  <w:footnote w:type="continuationSeparator" w:id="0">
    <w:p w14:paraId="7D5814A4" w14:textId="77777777" w:rsidR="006C3107" w:rsidRDefault="006C31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2D8F32"/>
    <w:multiLevelType w:val="singleLevel"/>
    <w:tmpl w:val="9E2D8F32"/>
    <w:lvl w:ilvl="0">
      <w:start w:val="1"/>
      <w:numFmt w:val="decimal"/>
      <w:suff w:val="space"/>
      <w:lvlText w:val="%1."/>
      <w:lvlJc w:val="left"/>
    </w:lvl>
  </w:abstractNum>
  <w:abstractNum w:abstractNumId="1" w15:restartNumberingAfterBreak="0">
    <w:nsid w:val="E523F99A"/>
    <w:multiLevelType w:val="singleLevel"/>
    <w:tmpl w:val="E523F99A"/>
    <w:lvl w:ilvl="0">
      <w:start w:val="1"/>
      <w:numFmt w:val="decimal"/>
      <w:suff w:val="nothing"/>
      <w:lvlText w:val="%1、"/>
      <w:lvlJc w:val="left"/>
    </w:lvl>
  </w:abstractNum>
  <w:abstractNum w:abstractNumId="2" w15:restartNumberingAfterBreak="0">
    <w:nsid w:val="F691A2F4"/>
    <w:multiLevelType w:val="singleLevel"/>
    <w:tmpl w:val="F691A2F4"/>
    <w:lvl w:ilvl="0">
      <w:start w:val="2"/>
      <w:numFmt w:val="decimal"/>
      <w:lvlText w:val="%1."/>
      <w:lvlJc w:val="left"/>
      <w:pPr>
        <w:tabs>
          <w:tab w:val="left" w:pos="312"/>
        </w:tabs>
      </w:pPr>
    </w:lvl>
  </w:abstractNum>
  <w:abstractNum w:abstractNumId="3" w15:restartNumberingAfterBreak="0">
    <w:nsid w:val="0A662123"/>
    <w:multiLevelType w:val="hybridMultilevel"/>
    <w:tmpl w:val="236C55D6"/>
    <w:lvl w:ilvl="0" w:tplc="8DDE02C8">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6CA04CD"/>
    <w:multiLevelType w:val="hybridMultilevel"/>
    <w:tmpl w:val="2326BE44"/>
    <w:lvl w:ilvl="0" w:tplc="9584800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16cid:durableId="1782844623">
    <w:abstractNumId w:val="2"/>
  </w:num>
  <w:num w:numId="2" w16cid:durableId="1580361788">
    <w:abstractNumId w:val="0"/>
  </w:num>
  <w:num w:numId="3" w16cid:durableId="1990863801">
    <w:abstractNumId w:val="1"/>
  </w:num>
  <w:num w:numId="4" w16cid:durableId="1788426669">
    <w:abstractNumId w:val="3"/>
  </w:num>
  <w:num w:numId="5" w16cid:durableId="18467031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BFC"/>
    <w:rsid w:val="00063B52"/>
    <w:rsid w:val="000749AE"/>
    <w:rsid w:val="00082BFC"/>
    <w:rsid w:val="000A4D7A"/>
    <w:rsid w:val="000C78CB"/>
    <w:rsid w:val="000D5ADD"/>
    <w:rsid w:val="001A2C1F"/>
    <w:rsid w:val="001F7034"/>
    <w:rsid w:val="00261581"/>
    <w:rsid w:val="003071DD"/>
    <w:rsid w:val="00330BBF"/>
    <w:rsid w:val="00343E3E"/>
    <w:rsid w:val="00356833"/>
    <w:rsid w:val="00405BA4"/>
    <w:rsid w:val="00410853"/>
    <w:rsid w:val="00412C0E"/>
    <w:rsid w:val="00433AAE"/>
    <w:rsid w:val="00433E6E"/>
    <w:rsid w:val="00483ABE"/>
    <w:rsid w:val="004E4007"/>
    <w:rsid w:val="00513ED8"/>
    <w:rsid w:val="00544F0B"/>
    <w:rsid w:val="00554AE3"/>
    <w:rsid w:val="00597F50"/>
    <w:rsid w:val="005C3A0C"/>
    <w:rsid w:val="005C7A40"/>
    <w:rsid w:val="006334FC"/>
    <w:rsid w:val="00671EE6"/>
    <w:rsid w:val="006A6908"/>
    <w:rsid w:val="006C3107"/>
    <w:rsid w:val="006D04B2"/>
    <w:rsid w:val="00727D01"/>
    <w:rsid w:val="007C311C"/>
    <w:rsid w:val="007D0157"/>
    <w:rsid w:val="007F59C6"/>
    <w:rsid w:val="00812047"/>
    <w:rsid w:val="00823BD4"/>
    <w:rsid w:val="008F734B"/>
    <w:rsid w:val="009F4AA4"/>
    <w:rsid w:val="00A07038"/>
    <w:rsid w:val="00A37954"/>
    <w:rsid w:val="00A91F28"/>
    <w:rsid w:val="00B1477E"/>
    <w:rsid w:val="00B43E54"/>
    <w:rsid w:val="00B73A8C"/>
    <w:rsid w:val="00B92E88"/>
    <w:rsid w:val="00BD7AED"/>
    <w:rsid w:val="00C431CA"/>
    <w:rsid w:val="00C51631"/>
    <w:rsid w:val="00C56F00"/>
    <w:rsid w:val="00CF2212"/>
    <w:rsid w:val="00D261B1"/>
    <w:rsid w:val="00D379EE"/>
    <w:rsid w:val="00D811CB"/>
    <w:rsid w:val="00D83EE5"/>
    <w:rsid w:val="00D8639C"/>
    <w:rsid w:val="00E41E0E"/>
    <w:rsid w:val="00E5576F"/>
    <w:rsid w:val="00E936FE"/>
    <w:rsid w:val="00EA22D4"/>
    <w:rsid w:val="00EA6488"/>
    <w:rsid w:val="00ED1D84"/>
    <w:rsid w:val="00ED4FC8"/>
    <w:rsid w:val="00EE2CFD"/>
    <w:rsid w:val="00EE5C34"/>
    <w:rsid w:val="00F014DC"/>
    <w:rsid w:val="00F14F02"/>
    <w:rsid w:val="00F3541C"/>
    <w:rsid w:val="00F35F60"/>
    <w:rsid w:val="00F54172"/>
    <w:rsid w:val="00FD76F0"/>
    <w:rsid w:val="134E61C9"/>
    <w:rsid w:val="22C0578E"/>
    <w:rsid w:val="4BF4152D"/>
    <w:rsid w:val="538F7BE8"/>
    <w:rsid w:val="624A254F"/>
    <w:rsid w:val="678F5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4F7A5"/>
  <w15:docId w15:val="{152E7B37-AD93-46AD-B4FC-226A76980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2">
    <w:name w:val="heading 2"/>
    <w:basedOn w:val="a"/>
    <w:next w:val="a"/>
    <w:uiPriority w:val="9"/>
    <w:unhideWhenUsed/>
    <w:qFormat/>
    <w:pPr>
      <w:spacing w:beforeAutospacing="1"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pPr>
      <w:spacing w:beforeAutospacing="1" w:afterAutospacing="1"/>
      <w:jc w:val="left"/>
    </w:pPr>
    <w:rPr>
      <w:kern w:val="0"/>
      <w:sz w:val="24"/>
    </w:rPr>
  </w:style>
  <w:style w:type="character" w:styleId="a8">
    <w:name w:val="Hyperlink"/>
    <w:basedOn w:val="a0"/>
    <w:uiPriority w:val="99"/>
    <w:semiHidden/>
    <w:unhideWhenUsed/>
    <w:rPr>
      <w:color w:val="3F88BF"/>
      <w:u w:val="non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 w:type="paragraph" w:customStyle="1" w:styleId="Style3">
    <w:name w:val="Style3"/>
    <w:basedOn w:val="a"/>
    <w:qFormat/>
    <w:pPr>
      <w:adjustRightInd w:val="0"/>
      <w:jc w:val="left"/>
    </w:pPr>
    <w:rPr>
      <w:rFonts w:ascii="宋体"/>
      <w:kern w:val="0"/>
      <w:sz w:val="24"/>
    </w:rPr>
  </w:style>
  <w:style w:type="paragraph" w:customStyle="1" w:styleId="Style4">
    <w:name w:val="Style4"/>
    <w:basedOn w:val="a"/>
    <w:qFormat/>
    <w:pPr>
      <w:adjustRightInd w:val="0"/>
      <w:jc w:val="left"/>
    </w:pPr>
    <w:rPr>
      <w:rFonts w:ascii="宋体"/>
      <w:kern w:val="0"/>
      <w:sz w:val="24"/>
    </w:rPr>
  </w:style>
  <w:style w:type="paragraph" w:customStyle="1" w:styleId="Style6">
    <w:name w:val="Style6"/>
    <w:basedOn w:val="a"/>
    <w:qFormat/>
    <w:pPr>
      <w:adjustRightInd w:val="0"/>
      <w:spacing w:line="313" w:lineRule="exact"/>
    </w:pPr>
    <w:rPr>
      <w:rFonts w:ascii="宋体"/>
      <w:kern w:val="0"/>
      <w:sz w:val="24"/>
    </w:rPr>
  </w:style>
  <w:style w:type="paragraph" w:customStyle="1" w:styleId="Style13">
    <w:name w:val="Style13"/>
    <w:basedOn w:val="a"/>
    <w:qFormat/>
    <w:pPr>
      <w:adjustRightInd w:val="0"/>
      <w:jc w:val="left"/>
    </w:pPr>
    <w:rPr>
      <w:rFonts w:ascii="MingLiU" w:eastAsia="MingLiU"/>
      <w:kern w:val="0"/>
      <w:sz w:val="24"/>
    </w:rPr>
  </w:style>
  <w:style w:type="paragraph" w:customStyle="1" w:styleId="Style8">
    <w:name w:val="Style8"/>
    <w:basedOn w:val="a"/>
    <w:qFormat/>
    <w:pPr>
      <w:adjustRightInd w:val="0"/>
      <w:spacing w:line="320" w:lineRule="exact"/>
      <w:ind w:firstLine="422"/>
    </w:pPr>
    <w:rPr>
      <w:rFonts w:ascii="宋体"/>
      <w:kern w:val="0"/>
      <w:sz w:val="24"/>
    </w:rPr>
  </w:style>
  <w:style w:type="paragraph" w:customStyle="1" w:styleId="Style9">
    <w:name w:val="Style9"/>
    <w:basedOn w:val="a"/>
    <w:pPr>
      <w:adjustRightInd w:val="0"/>
      <w:spacing w:line="323" w:lineRule="exact"/>
      <w:ind w:firstLine="610"/>
      <w:jc w:val="left"/>
    </w:pPr>
    <w:rPr>
      <w:rFonts w:ascii="宋体"/>
      <w:kern w:val="0"/>
      <w:sz w:val="24"/>
    </w:rPr>
  </w:style>
  <w:style w:type="paragraph" w:customStyle="1" w:styleId="Style2">
    <w:name w:val="Style2"/>
    <w:basedOn w:val="a"/>
    <w:qFormat/>
    <w:pPr>
      <w:adjustRightInd w:val="0"/>
      <w:spacing w:line="322" w:lineRule="exact"/>
      <w:jc w:val="left"/>
    </w:pPr>
    <w:rPr>
      <w:rFonts w:ascii="宋体"/>
      <w:kern w:val="0"/>
      <w:sz w:val="24"/>
    </w:rPr>
  </w:style>
  <w:style w:type="paragraph" w:customStyle="1" w:styleId="Style10">
    <w:name w:val="Style10"/>
    <w:basedOn w:val="a"/>
    <w:pPr>
      <w:adjustRightInd w:val="0"/>
      <w:jc w:val="left"/>
    </w:pPr>
    <w:rPr>
      <w:rFonts w:ascii="宋体"/>
      <w:kern w:val="0"/>
      <w:sz w:val="24"/>
    </w:rPr>
  </w:style>
  <w:style w:type="paragraph" w:customStyle="1" w:styleId="Style7">
    <w:name w:val="Style7"/>
    <w:basedOn w:val="a"/>
    <w:pPr>
      <w:adjustRightInd w:val="0"/>
      <w:spacing w:line="283" w:lineRule="exact"/>
      <w:ind w:firstLine="427"/>
    </w:pPr>
    <w:rPr>
      <w:rFonts w:ascii="宋体"/>
      <w:kern w:val="0"/>
      <w:sz w:val="24"/>
    </w:rPr>
  </w:style>
  <w:style w:type="paragraph" w:customStyle="1" w:styleId="Style18">
    <w:name w:val="Style18"/>
    <w:basedOn w:val="a"/>
    <w:pPr>
      <w:adjustRightInd w:val="0"/>
      <w:spacing w:line="326" w:lineRule="exact"/>
      <w:ind w:firstLine="422"/>
      <w:jc w:val="left"/>
    </w:pPr>
    <w:rPr>
      <w:rFonts w:ascii="宋体"/>
      <w:kern w:val="0"/>
      <w:sz w:val="24"/>
    </w:rPr>
  </w:style>
  <w:style w:type="character" w:customStyle="1" w:styleId="FontStyle19">
    <w:name w:val="Font Style19"/>
    <w:rPr>
      <w:rFonts w:ascii="宋体" w:eastAsia="宋体" w:hAnsi="宋体" w:cs="宋体" w:hint="eastAsia"/>
      <w:sz w:val="24"/>
      <w:szCs w:val="24"/>
    </w:rPr>
  </w:style>
  <w:style w:type="character" w:customStyle="1" w:styleId="FontStyle17">
    <w:name w:val="Font Style17"/>
    <w:rPr>
      <w:rFonts w:ascii="宋体" w:eastAsia="宋体" w:hAnsi="宋体" w:cs="宋体" w:hint="eastAsia"/>
      <w:b/>
      <w:bCs/>
      <w:spacing w:val="-10"/>
      <w:sz w:val="14"/>
      <w:szCs w:val="14"/>
    </w:rPr>
  </w:style>
  <w:style w:type="character" w:customStyle="1" w:styleId="FontStyle32">
    <w:name w:val="Font Style32"/>
    <w:rPr>
      <w:rFonts w:ascii="宋体" w:eastAsia="宋体" w:hAnsi="宋体" w:cs="宋体" w:hint="eastAsia"/>
      <w:b/>
      <w:bCs/>
      <w:spacing w:val="10"/>
      <w:sz w:val="18"/>
      <w:szCs w:val="18"/>
    </w:rPr>
  </w:style>
  <w:style w:type="character" w:customStyle="1" w:styleId="FontStyle31">
    <w:name w:val="Font Style31"/>
    <w:rPr>
      <w:rFonts w:ascii="宋体" w:eastAsia="宋体" w:hAnsi="宋体" w:cs="宋体" w:hint="eastAsia"/>
      <w:b/>
      <w:bCs/>
      <w:spacing w:val="10"/>
      <w:sz w:val="18"/>
      <w:szCs w:val="18"/>
    </w:rPr>
  </w:style>
  <w:style w:type="character" w:customStyle="1" w:styleId="FontStyle30">
    <w:name w:val="Font Style30"/>
    <w:rPr>
      <w:rFonts w:ascii="宋体" w:eastAsia="宋体" w:hAnsi="宋体" w:cs="宋体" w:hint="eastAsia"/>
      <w:sz w:val="20"/>
      <w:szCs w:val="20"/>
    </w:rPr>
  </w:style>
  <w:style w:type="character" w:styleId="a9">
    <w:name w:val="Emphasis"/>
    <w:basedOn w:val="a0"/>
    <w:uiPriority w:val="20"/>
    <w:qFormat/>
    <w:rsid w:val="00597F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699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idu.com/s?wd=%E7%A4%BE%E4%BC%9A%E6%96%B0%E9%97%BB&amp;tn=SE_PcZhidaonwhc_ngpagmjz&amp;rsv_dl=gh_pc_zhidao" TargetMode="External"/><Relationship Id="rId13" Type="http://schemas.openxmlformats.org/officeDocument/2006/relationships/hyperlink" Target="https://www.baidu.com/s?wd=%E6%88%B4%E9%AB%98%E4%B9%90&amp;tn=SE_PcZhidaonwhc_ngpagmjz&amp;rsv_dl=gh_pc_zhidao"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aidu.com/s?wd=%E6%88%B4%E9%AB%98%E4%B9%90&amp;tn=SE_PcZhidaonwhc_ngpagmjz&amp;rsv_dl=gh_pc_zhidao" TargetMode="External"/><Relationship Id="rId17" Type="http://schemas.openxmlformats.org/officeDocument/2006/relationships/image" Target="media/image1.GIF"/><Relationship Id="rId2" Type="http://schemas.openxmlformats.org/officeDocument/2006/relationships/numbering" Target="numbering.xml"/><Relationship Id="rId16" Type="http://schemas.openxmlformats.org/officeDocument/2006/relationships/hyperlink" Target="https://wenwen.sogou.com/s/?w=%E5%A4%A7%E5%9E%8B%E8%B0%88%E5%88%A4&amp;ch=ww.xqy.chai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idu.com/s?wd=%E5%B0%BC%E5%85%8B%E6%9D%BE&amp;tn=SE_PcZhidaonwhc_ngpagmjz&amp;rsv_dl=gh_pc_zhidao" TargetMode="External"/><Relationship Id="rId5" Type="http://schemas.openxmlformats.org/officeDocument/2006/relationships/webSettings" Target="webSettings.xml"/><Relationship Id="rId15" Type="http://schemas.openxmlformats.org/officeDocument/2006/relationships/hyperlink" Target="https://wenwen.sogou.com/s/?w=%E8%B0%88%E5%88%A4%E7%AD%96%E7%95%A5&amp;ch=ww.xqy.chain" TargetMode="External"/><Relationship Id="rId10" Type="http://schemas.openxmlformats.org/officeDocument/2006/relationships/hyperlink" Target="https://www.baidu.com/s?wd=%E6%88%B4%E9%AB%98%E4%B9%90&amp;tn=SE_PcZhidaonwhc_ngpagmjz&amp;rsv_dl=gh_pc_zhida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aidu.com/s?wd=%E5%B0%BC%E5%85%8B%E6%9D%BE&amp;tn=SE_PcZhidaonwhc_ngpagmjz&amp;rsv_dl=gh_pc_zhidao" TargetMode="External"/><Relationship Id="rId14" Type="http://schemas.openxmlformats.org/officeDocument/2006/relationships/hyperlink" Target="http://www.xuexila.com//www.xuexila.com/yingyu/"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9</Pages>
  <Words>1750</Words>
  <Characters>9981</Characters>
  <Application>Microsoft Office Word</Application>
  <DocSecurity>0</DocSecurity>
  <Lines>83</Lines>
  <Paragraphs>23</Paragraphs>
  <ScaleCrop>false</ScaleCrop>
  <Company/>
  <LinksUpToDate>false</LinksUpToDate>
  <CharactersWithSpaces>11708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Ding</dc:creator>
  <cp:lastModifiedBy>Ding Junling</cp:lastModifiedBy>
  <cp:revision>27</cp:revision>
  <dcterms:created xsi:type="dcterms:W3CDTF">2019-04-23T06:37:00Z</dcterms:created>
  <dcterms:modified xsi:type="dcterms:W3CDTF">2025-06-17T07:42:00Z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